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png" ContentType="image/png"/>
  <Default Extension="svg" ContentType="image/svg+xml"/>
  <Default Extension="xml" ContentType="application/xml"/>
  <Default Extension="jpg" ContentType="application/octet-stream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a="http://schemas.openxmlformats.org/drawingml/2006/main" xmlns:cdr="http://schemas.openxmlformats.org/drawingml/2006/chartDrawing" xmlns:o="urn:schemas-microsoft-com:office:office" xmlns:pic="http://schemas.openxmlformats.org/drawingml/2006/picture" xmlns:r="http://schemas.openxmlformats.org/officeDocument/2006/relationships" xmlns:m="http://schemas.openxmlformats.org/officeDocument/2006/math" xmlns:v="urn:schemas-microsoft-com:vml" xmlns:ve="http://schemas.openxmlformats.org/markup-compatibility/2006" xmlns:vt="http://schemas.openxmlformats.org/officeDocument/2006/docPropsVTypes" xmlns:w="http://schemas.openxmlformats.org/wordprocessingml/2006/main" xmlns:w10="urn:schemas-microsoft-com:office:word" xmlns:wp="http://schemas.openxmlformats.org/drawingml/2006/wordprocessingDrawing" xmlns:wne="http://schemas.microsoft.com/office/word/2006/wordml" xmlns:a14="http://schemas.microsoft.com/office/drawing/2010/main" xmlns:asvg="http://schemas.microsoft.com/office/drawing/2016/SVG/main">
  <w:body>
    <w:p>
      <w:pPr>
        <w:spacing w:line="360" w:after="0" w:lineRule="auto"/>
      </w:pPr>
      <w:r>
        <w:rPr>
          <w:rFonts w:eastAsia="inter" w:cs="inter" w:ascii="inter" w:hAnsi="inter"/>
          <w:color w:val="000000"/>
        </w:rPr>
        <w:drawing>
          <wp:inline distB="0" distL="0" distR="0" distT="0">
            <wp:extent cx="2420112" cy="609600"/>
            <wp:effectExtent b="0" l="0" r="0" t="0"/>
            <wp:docPr id="1" name="image-8bdd9193f7cef70937ab9adb981cdd2c7eaa3d90.png"/>
            <a:graphic>
              <a:graphicData uri="http://schemas.openxmlformats.org/drawingml/2006/picture">
                <pic:pic>
                  <pic:nvPicPr>
                    <pic:cNvPr id="1" name="image-8bdd9193f7cef70937ab9adb981cdd2c7eaa3d90.png" descr=""/>
                    <pic:cNvPicPr/>
                  </pic:nvPicPr>
                  <pic:blipFill>
                    <a:blip r:embed="rId5" cstate="print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0112" cy="609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spacing w:line="270" w:before="157.5" w:after="157.5" w:lineRule="auto"/>
        <w:jc w:val="left"/>
      </w:pPr>
      <w:bookmarkStart w:id="0" w:name="что_за_мир_в_нюлевиле_который_под_243caf"/>
      <w:r>
        <w:rPr>
          <w:rFonts w:eastAsia="inter" w:cs="inter" w:ascii="inter" w:hAnsi="inter"/>
          <w:b/>
          <w:color w:val="000000"/>
          <w:sz w:val="39"/>
        </w:rPr>
        <w:t xml:space="preserve">Что за мир в нюлевиле, который подписал наполеон?</w:t>
      </w:r>
      <w:bookmarkEnd w:id="0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Речь идёт о </w:t>
      </w:r>
      <w:r>
        <w:rPr>
          <w:rFonts w:eastAsia="inter" w:cs="inter" w:ascii="inter" w:hAnsi="inter"/>
          <w:b/>
          <w:color w:val="000000"/>
        </w:rPr>
        <w:t xml:space="preserve">Тильзитском мире</w:t>
      </w:r>
      <w:r>
        <w:rPr>
          <w:rFonts w:eastAsia="inter" w:cs="inter" w:ascii="inter" w:hAnsi="inter"/>
          <w:color w:val="000000"/>
        </w:rPr>
        <w:t xml:space="preserve"> — мирном договоре, заключённом между российским императором Александром I и французским императором Наполеоном I Бонапартом 25 июня (7 июля) 1807 года в городе Тильзит (ныне Советск в Калининградской области). Договор завершил Войну четвёртой коалиции.</w:t>
      </w:r>
      <w:bookmarkStart w:id="1" w:name="fnref1"/>
      <w:bookmarkEnd w:id="1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  <w:bookmarkStart w:id="2" w:name="fnref2"/>
      <w:bookmarkEnd w:id="2"/>
      <w:hyperlink w:anchor="fn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[2]</w:t>
        </w:r>
      </w:hyperlink>
    </w:p>
    <w:p>
      <w:pPr>
        <w:spacing w:line="360" w:before="315" w:after="105" w:lineRule="auto"/>
        <w:ind w:left="-30"/>
        <w:jc w:val="left"/>
      </w:pPr>
      <w:bookmarkStart w:id="3" w:name="обстоятельства_подписания"/>
      <w:r>
        <w:rPr>
          <w:rFonts w:eastAsia="inter" w:cs="inter" w:ascii="inter" w:hAnsi="inter"/>
          <w:b/>
          <w:color w:val="000000"/>
          <w:sz w:val="24"/>
        </w:rPr>
        <w:t xml:space="preserve">Обстоятельства подписания</w:t>
      </w:r>
      <w:bookmarkEnd w:id="3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Переговоры проводились на специально построенном плоту посередине реки Неман, где был установлен белый шатёр с буквой "N" со стороны Франции и буквой "A" со стороны России. После разгрома русской и прусской армий Александр I инициировал мирные переговоры, а Наполеон увидел в этом возможность укрепить свои позиции в Европе и изолировать Британию.</w:t>
      </w:r>
      <w:bookmarkStart w:id="4" w:name="fnref3"/>
      <w:bookmarkEnd w:id="4"/>
      <w:hyperlink w:anchor="fn3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[3]</w:t>
        </w:r>
      </w:hyperlink>
      <w:bookmarkStart w:id="5" w:name="fnref4"/>
      <w:bookmarkEnd w:id="5"/>
      <w:hyperlink w:anchor="fn4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[4]</w:t>
        </w:r>
      </w:hyperlink>
    </w:p>
    <w:p>
      <w:pPr>
        <w:spacing w:line="360" w:before="315" w:after="105" w:lineRule="auto"/>
        <w:ind w:left="-30"/>
        <w:jc w:val="left"/>
      </w:pPr>
      <w:bookmarkStart w:id="6" w:name="основные_условия"/>
      <w:r>
        <w:rPr>
          <w:rFonts w:eastAsia="inter" w:cs="inter" w:ascii="inter" w:hAnsi="inter"/>
          <w:b/>
          <w:color w:val="000000"/>
          <w:sz w:val="24"/>
        </w:rPr>
        <w:t xml:space="preserve">Основные условия</w:t>
      </w:r>
      <w:bookmarkEnd w:id="6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Главный секретный пункт договора предусматривал взаимную военную помощь между Россией и Францией во всякой наступательной и оборонительной войне. Александр I признавал все территориальные приобретения Наполеона в Европе, а взамен Наполеон предлагал России помощь в присоединении Финляндии и балканских владений Турции. Обе державы обязались заставить остальную Европю соблюдать континентальную блокаду против Англии.</w:t>
      </w:r>
      <w:bookmarkStart w:id="7" w:name="fnref4_1"/>
      <w:bookmarkEnd w:id="7"/>
      <w:hyperlink w:anchor="fn4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[4]</w:t>
        </w:r>
      </w:hyperlink>
      <w:bookmarkStart w:id="8" w:name="fnref1_1"/>
      <w:bookmarkEnd w:id="8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</w:p>
    <w:p>
      <w:pPr>
        <w:spacing w:line="360" w:before="315" w:after="105" w:lineRule="auto"/>
        <w:ind w:left="-30"/>
        <w:jc w:val="left"/>
      </w:pPr>
      <w:bookmarkStart w:id="9" w:name="последствия"/>
      <w:r>
        <w:rPr>
          <w:rFonts w:eastAsia="inter" w:cs="inter" w:ascii="inter" w:hAnsi="inter"/>
          <w:b/>
          <w:color w:val="000000"/>
          <w:sz w:val="24"/>
        </w:rPr>
        <w:t xml:space="preserve">Последствия</w:t>
      </w:r>
      <w:bookmarkEnd w:id="9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Непосредственным итогом стало решающее ослабление Пруссии, которая потеряла практически всю свою армию и была уменьшена почти наполовину. Тильзитский мир устранил единственного сильного континентального соперника Наполеона, оставив Англию в изоляции.</w:t>
      </w:r>
      <w:bookmarkStart w:id="10" w:name="fnref1_2"/>
      <w:bookmarkEnd w:id="10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  <w:r>
        <w:rPr>
          <w:rFonts w:eastAsia="inter" w:cs="inter" w:ascii="inter" w:hAnsi="inter"/>
          <w:color w:val="000000"/>
        </w:rPr>
        <w:br w:type="textWrapping"/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270" w:before="157.5" w:after="157.5" w:lineRule="auto"/>
        <w:jc w:val="left"/>
      </w:pPr>
      <w:bookmarkStart w:id="11" w:name="нет_какой_то_другой_мир_в_1801_го_e3ecfd"/>
      <w:r>
        <w:rPr>
          <w:rFonts w:eastAsia="inter" w:cs="inter" w:ascii="inter" w:hAnsi="inter"/>
          <w:b/>
          <w:color w:val="000000"/>
          <w:sz w:val="39"/>
        </w:rPr>
        <w:t xml:space="preserve">Нет, какой-то другой мир, в 1801 году. Проверь</w:t>
      </w:r>
      <w:bookmarkEnd w:id="11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Вы, вероятно, имеете в виду </w:t>
      </w:r>
      <w:r>
        <w:rPr>
          <w:rFonts w:eastAsia="inter" w:cs="inter" w:ascii="inter" w:hAnsi="inter"/>
          <w:b/>
          <w:color w:val="000000"/>
        </w:rPr>
        <w:t xml:space="preserve">Люневильский мир</w:t>
      </w:r>
      <w:r>
        <w:rPr>
          <w:rFonts w:eastAsia="inter" w:cs="inter" w:ascii="inter" w:hAnsi="inter"/>
          <w:color w:val="000000"/>
        </w:rPr>
        <w:t xml:space="preserve"> (Treaty of Lunéville), который был подписан 9 февраля 1801 года в городе Люневиль (Франция).</w:t>
      </w:r>
      <w:bookmarkStart w:id="12" w:name="fnref16"/>
      <w:bookmarkEnd w:id="12"/>
      <w:hyperlink w:anchor="fn1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[16]</w:t>
        </w:r>
      </w:hyperlink>
      <w:bookmarkStart w:id="13" w:name="fnref17"/>
      <w:bookmarkEnd w:id="13"/>
      <w:hyperlink w:anchor="fn1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[17]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Этот договор был заключён между Французской республикой и Австрией после разгрома австрийских войск армией Наполеона (особенно после битвы при Маренго).</w:t>
      </w:r>
      <w:bookmarkStart w:id="14" w:name="fnref18"/>
      <w:bookmarkEnd w:id="14"/>
      <w:hyperlink w:anchor="fn1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[18]</w:t>
        </w:r>
      </w:hyperlink>
      <w:bookmarkStart w:id="15" w:name="fnref19"/>
      <w:bookmarkEnd w:id="15"/>
      <w:hyperlink w:anchor="fn1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[19]</w:t>
        </w:r>
      </w:hyperlink>
    </w:p>
    <w:p>
      <w:pPr>
        <w:spacing w:line="360" w:before="315" w:after="105" w:lineRule="auto"/>
        <w:ind w:left="-30"/>
        <w:jc w:val="left"/>
      </w:pPr>
      <w:bookmarkStart w:id="16" w:name="основные_моменты"/>
      <w:r>
        <w:rPr>
          <w:rFonts w:eastAsia="inter" w:cs="inter" w:ascii="inter" w:hAnsi="inter"/>
          <w:b/>
          <w:color w:val="000000"/>
          <w:sz w:val="24"/>
        </w:rPr>
        <w:t xml:space="preserve">Основные моменты:</w:t>
      </w:r>
      <w:bookmarkEnd w:id="16"/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Участники:</w:t>
      </w:r>
      <w:r>
        <w:rPr>
          <w:rFonts w:eastAsia="inter" w:cs="inter" w:ascii="inter" w:hAnsi="inter"/>
          <w:color w:val="000000"/>
          <w:sz w:val="21"/>
        </w:rPr>
        <w:t xml:space="preserve"> Со стороны Франции подпись поставил Жозеф Бонапарт (брат Наполеона), а со стороны Австрии — граф Людвиг фон Кобенцль.</w:t>
      </w:r>
      <w:bookmarkStart w:id="17" w:name="fnref17_1"/>
      <w:bookmarkEnd w:id="17"/>
      <w:hyperlink w:anchor="fn1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[17]</w:t>
        </w:r>
      </w:hyperlink>
      <w:bookmarkStart w:id="18" w:name="fnref18_1"/>
      <w:bookmarkEnd w:id="18"/>
      <w:hyperlink w:anchor="fn1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[18]</w:t>
        </w:r>
      </w:hyperlink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Итоги:</w:t>
      </w:r>
    </w:p>
    <w:p>
      <w:pPr>
        <w:numPr>
          <w:ilvl w:val="1"/>
          <w:numId w:val="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Австрия была вынуждена выйти из Второй антифранцузской коалиции, что привело к её распаду.</w:t>
      </w:r>
      <w:bookmarkStart w:id="19" w:name="fnref20"/>
      <w:bookmarkEnd w:id="19"/>
      <w:hyperlink w:anchor="fn2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[20]</w:t>
        </w:r>
      </w:hyperlink>
    </w:p>
    <w:p>
      <w:pPr>
        <w:numPr>
          <w:ilvl w:val="1"/>
          <w:numId w:val="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Франция закрепила за собой левый берег Рейна, а также контроль над Бельгией и Люксембургом.</w:t>
      </w:r>
      <w:bookmarkStart w:id="20" w:name="fnref16_1"/>
      <w:bookmarkEnd w:id="20"/>
      <w:hyperlink w:anchor="fn1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[16]</w:t>
        </w:r>
      </w:hyperlink>
    </w:p>
    <w:p>
      <w:pPr>
        <w:numPr>
          <w:ilvl w:val="1"/>
          <w:numId w:val="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Австрия признала дочерние республики Франции (Батавскую, Гельветическую, Цизальпинскую и Лигурийскую).</w:t>
      </w:r>
      <w:bookmarkStart w:id="21" w:name="fnref21"/>
      <w:bookmarkEnd w:id="21"/>
      <w:hyperlink w:anchor="fn2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[21]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По сути, этот мир подтвердил и расширил условия предыдущего, Кампо-Формийского мира, закрепив доминирование Наполеона в Италии и Германии.</w:t>
      </w:r>
      <w:bookmarkStart w:id="22" w:name="fnref18_2"/>
      <w:bookmarkEnd w:id="22"/>
      <w:hyperlink w:anchor="fn1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[18]</w:t>
        </w:r>
      </w:hyperlink>
      <w:r>
        <w:rPr>
          <w:rFonts w:eastAsia="inter" w:cs="inter" w:ascii="inter" w:hAnsi="inter"/>
          <w:color w:val="000000"/>
        </w:rPr>
        <w:br w:type="textWrapping"/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270" w:before="157.5" w:after="157.5" w:lineRule="auto"/>
        <w:jc w:val="left"/>
      </w:pPr>
      <w:bookmarkStart w:id="23" w:name="а_впоследствии_те_территории_кото_46f94f"/>
      <w:r>
        <w:rPr>
          <w:rFonts w:eastAsia="inter" w:cs="inter" w:ascii="inter" w:hAnsi="inter"/>
          <w:b/>
          <w:color w:val="000000"/>
          <w:sz w:val="39"/>
        </w:rPr>
        <w:t xml:space="preserve">А впоследствии те территории, которые получила Франция, она потеряла?</w:t>
      </w:r>
      <w:bookmarkEnd w:id="23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Да, большинство территорий, приобретённых Францией по Люневильскому миру 1801 года, были утеряны после окончательного поражения Наполеона.</w:t>
      </w:r>
    </w:p>
    <w:p>
      <w:pPr>
        <w:spacing w:line="360" w:before="315" w:after="105" w:lineRule="auto"/>
        <w:ind w:left="-30"/>
        <w:jc w:val="left"/>
      </w:pPr>
      <w:bookmarkStart w:id="24" w:name="bm_1_левый_берег_рейна_и_бельгия"/>
      <w:r>
        <w:rPr>
          <w:rFonts w:eastAsia="inter" w:cs="inter" w:ascii="inter" w:hAnsi="inter"/>
          <w:b/>
          <w:color w:val="000000"/>
          <w:sz w:val="24"/>
        </w:rPr>
        <w:t xml:space="preserve">1. Левый берег Рейна и Бельгия</w:t>
      </w:r>
      <w:bookmarkEnd w:id="24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Одной из ключевых уступок Австрии в 1801 году был переход левого берега Рейна и Бельгии под контроль Франции.</w:t>
      </w:r>
      <w:bookmarkStart w:id="25" w:name="fnref31"/>
      <w:bookmarkEnd w:id="25"/>
      <w:hyperlink w:anchor="fn3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[31]</w:t>
        </w:r>
      </w:hyperlink>
      <w:bookmarkStart w:id="26" w:name="fnref32"/>
      <w:bookmarkEnd w:id="26"/>
      <w:hyperlink w:anchor="fn3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[32]</w:t>
        </w:r>
      </w:hyperlink>
    </w:p>
    <w:p>
      <w:pPr>
        <w:numPr>
          <w:ilvl w:val="0"/>
          <w:numId w:val="2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Итог:</w:t>
      </w:r>
      <w:r>
        <w:rPr>
          <w:rFonts w:eastAsia="inter" w:cs="inter" w:ascii="inter" w:hAnsi="inter"/>
          <w:color w:val="000000"/>
          <w:sz w:val="21"/>
        </w:rPr>
        <w:t xml:space="preserve"> После разгрома Наполеона эти земли были отторгнуты от Франции. Венский конгресс 1815 года восстановил границы, близкие к тем, что существовали до революционных войн. Бельгия вошла в состав Нидерландов (позже стала независимой), а рейнские земли отошли Пруссии и Баварии.</w:t>
      </w:r>
      <w:bookmarkStart w:id="27" w:name="fnref33"/>
      <w:bookmarkEnd w:id="27"/>
      <w:hyperlink w:anchor="fn3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[33]</w:t>
        </w:r>
      </w:hyperlink>
    </w:p>
    <w:p>
      <w:pPr>
        <w:spacing w:line="360" w:before="315" w:after="105" w:lineRule="auto"/>
        <w:ind w:left="-30"/>
        <w:jc w:val="left"/>
      </w:pPr>
      <w:bookmarkStart w:id="28" w:name="bm_2_дочерние_республики"/>
      <w:r>
        <w:rPr>
          <w:rFonts w:eastAsia="inter" w:cs="inter" w:ascii="inter" w:hAnsi="inter"/>
          <w:b/>
          <w:color w:val="000000"/>
          <w:sz w:val="24"/>
        </w:rPr>
        <w:t xml:space="preserve">2. Дочерние республики</w:t>
      </w:r>
      <w:bookmarkEnd w:id="28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Договор закрепил контроль Франции над «дочерними республиками» — Батавской (Нидерланды), Гельветической (Швейцария), Цизальпинской и Лигурийской (Италия).</w:t>
      </w:r>
      <w:bookmarkStart w:id="29" w:name="fnref32_1"/>
      <w:bookmarkEnd w:id="29"/>
      <w:hyperlink w:anchor="fn3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[32]</w:t>
        </w:r>
      </w:hyperlink>
      <w:bookmarkStart w:id="30" w:name="fnref34"/>
      <w:bookmarkEnd w:id="30"/>
      <w:hyperlink w:anchor="fn34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[34]</w:t>
        </w:r>
      </w:hyperlink>
    </w:p>
    <w:p>
      <w:pPr>
        <w:numPr>
          <w:ilvl w:val="0"/>
          <w:numId w:val="3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Итог:</w:t>
      </w:r>
      <w:r>
        <w:rPr>
          <w:rFonts w:eastAsia="inter" w:cs="inter" w:ascii="inter" w:hAnsi="inter"/>
          <w:color w:val="000000"/>
          <w:sz w:val="21"/>
        </w:rPr>
        <w:t xml:space="preserve"> С падением Империи Наполеона эта система вассальных государств рухнула. Италия и Германия были перекроены, их прежние правители или новые династии вернули власть, а прямое французское управление было ликвидировано.</w:t>
      </w:r>
      <w:bookmarkStart w:id="31" w:name="fnref33_1"/>
      <w:bookmarkEnd w:id="31"/>
      <w:hyperlink w:anchor="fn3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[33]</w:t>
        </w:r>
      </w:hyperlink>
    </w:p>
    <w:p>
      <w:pPr>
        <w:spacing w:line="360" w:before="315" w:after="105" w:lineRule="auto"/>
        <w:ind w:left="-30"/>
        <w:jc w:val="left"/>
      </w:pPr>
      <w:bookmarkStart w:id="32" w:name="bm_3_луизиана_косвенная_потеря"/>
      <w:r>
        <w:rPr>
          <w:rFonts w:eastAsia="inter" w:cs="inter" w:ascii="inter" w:hAnsi="inter"/>
          <w:b/>
          <w:color w:val="000000"/>
          <w:sz w:val="24"/>
        </w:rPr>
        <w:t xml:space="preserve">3. Луизиана (косвенная потеря)</w:t>
      </w:r>
      <w:bookmarkEnd w:id="32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Хотя это не прямой результат Люневильского мира, но в тот же период Наполеон понял, что не сможет удержать заморские владения в условиях новой войны с Англией. В 1803 году он продал огромную территорию Луизианы Соединённым Штатам, окончательно отказавшись от планов колониальной империи в Северной Америке.</w:t>
      </w:r>
      <w:bookmarkStart w:id="33" w:name="fnref35"/>
      <w:bookmarkEnd w:id="33"/>
      <w:hyperlink w:anchor="fn35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[35]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Таким образом, территориальные приобретения, сделавшие Францию доминирующей силой в Европе в начале XIX века, были практически полностью аннулированы Венским конгрессом в 1815 году. Границы Франции вернулись к состоянию 1790 года.</w:t>
      </w:r>
      <w:bookmarkStart w:id="34" w:name="fnref33_2"/>
      <w:bookmarkEnd w:id="34"/>
      <w:hyperlink w:anchor="fn33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[33]</w:t>
        </w:r>
      </w:hyperlink>
      <w:r>
        <w:rPr>
          <w:rFonts w:eastAsia="inter" w:cs="inter" w:ascii="inter" w:hAnsi="inter"/>
          <w:color w:val="000000"/>
        </w:rPr>
        <w:br w:type="textWrapping"/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 &lt;q&gt;он продал огромную территорию Луизианы Соединённым Штатам&lt;/q&gt; Это что и где находится? Сейчас под чьим контролем, какой страны?</w:t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Луизианская покупка</w:t>
      </w:r>
      <w:r>
        <w:rPr>
          <w:rFonts w:eastAsia="inter" w:cs="inter" w:ascii="inter" w:hAnsi="inter"/>
          <w:color w:val="000000"/>
        </w:rPr>
        <w:t xml:space="preserve"> (1803 год) — это сделка, в ходе которой США приобрели у Франции огромную территорию в Северной Америке. Это не просто современный штат Луизиана, а гораздо более обширные земли.</w:t>
      </w:r>
      <w:bookmarkStart w:id="35" w:name="fnref42"/>
      <w:bookmarkEnd w:id="35"/>
      <w:hyperlink w:anchor="fn4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[42]</w:t>
        </w:r>
      </w:hyperlink>
      <w:bookmarkStart w:id="36" w:name="fnref43"/>
      <w:bookmarkEnd w:id="36"/>
      <w:hyperlink w:anchor="fn43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[43]</w:t>
        </w:r>
      </w:hyperlink>
    </w:p>
    <w:p>
      <w:pPr>
        <w:spacing w:line="360" w:before="315" w:after="105" w:lineRule="auto"/>
        <w:ind w:left="-30"/>
        <w:jc w:val="left"/>
      </w:pPr>
      <w:bookmarkStart w:id="37" w:name="где_это_находится"/>
      <w:r>
        <w:rPr>
          <w:rFonts w:eastAsia="inter" w:cs="inter" w:ascii="inter" w:hAnsi="inter"/>
          <w:b/>
          <w:color w:val="000000"/>
          <w:sz w:val="24"/>
        </w:rPr>
        <w:t xml:space="preserve">Где это находится?</w:t>
      </w:r>
      <w:bookmarkEnd w:id="37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Территория простиралась от реки Миссисипи на востоке до Скалистых гор на западе и от Мексиканского залива на юге до границы с нынешней Канадой на севере.</w:t>
      </w:r>
      <w:bookmarkStart w:id="38" w:name="fnref44"/>
      <w:bookmarkEnd w:id="38"/>
      <w:hyperlink w:anchor="fn44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[44]</w:t>
        </w:r>
      </w:hyperlink>
      <w:bookmarkStart w:id="39" w:name="fnref42_1"/>
      <w:bookmarkEnd w:id="39"/>
      <w:hyperlink w:anchor="fn4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[42]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В современных границах эта территория полностью или частично охватывает </w:t>
      </w:r>
      <w:r>
        <w:rPr>
          <w:rFonts w:eastAsia="inter" w:cs="inter" w:ascii="inter" w:hAnsi="inter"/>
          <w:b/>
          <w:color w:val="000000"/>
        </w:rPr>
        <w:t xml:space="preserve">15 штатов США</w:t>
      </w:r>
      <w:r>
        <w:rPr>
          <w:rFonts w:eastAsia="inter" w:cs="inter" w:ascii="inter" w:hAnsi="inter"/>
          <w:color w:val="000000"/>
        </w:rPr>
        <w:t xml:space="preserve"> и две провинции Канады:</w:t>
      </w:r>
      <w:bookmarkStart w:id="40" w:name="fnref45"/>
      <w:bookmarkEnd w:id="40"/>
      <w:hyperlink w:anchor="fn45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[45]</w:t>
        </w:r>
      </w:hyperlink>
      <w:bookmarkStart w:id="41" w:name="fnref42_2"/>
      <w:bookmarkEnd w:id="41"/>
      <w:hyperlink w:anchor="fn4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[42]</w:t>
        </w:r>
      </w:hyperlink>
    </w:p>
    <w:p>
      <w:pPr>
        <w:numPr>
          <w:ilvl w:val="0"/>
          <w:numId w:val="4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Целиком:</w:t>
      </w:r>
      <w:r>
        <w:rPr>
          <w:rFonts w:eastAsia="inter" w:cs="inter" w:ascii="inter" w:hAnsi="inter"/>
          <w:color w:val="000000"/>
          <w:sz w:val="21"/>
        </w:rPr>
        <w:t xml:space="preserve"> Арканзас, Миссури, Айова, Оклахома, Канзас, Небраска.</w:t>
      </w:r>
    </w:p>
    <w:p>
      <w:pPr>
        <w:numPr>
          <w:ilvl w:val="0"/>
          <w:numId w:val="4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Значительные части:</w:t>
      </w:r>
      <w:r>
        <w:rPr>
          <w:rFonts w:eastAsia="inter" w:cs="inter" w:ascii="inter" w:hAnsi="inter"/>
          <w:color w:val="000000"/>
          <w:sz w:val="21"/>
        </w:rPr>
        <w:t xml:space="preserve"> Южная Дакота, Северная Дакота, Монтана, Вайоминг, Миннесота, Луизиана (обе стороны Миссисипи).</w:t>
      </w:r>
    </w:p>
    <w:p>
      <w:pPr>
        <w:numPr>
          <w:ilvl w:val="0"/>
          <w:numId w:val="4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Частично:</w:t>
      </w:r>
      <w:r>
        <w:rPr>
          <w:rFonts w:eastAsia="inter" w:cs="inter" w:ascii="inter" w:hAnsi="inter"/>
          <w:color w:val="000000"/>
          <w:sz w:val="21"/>
        </w:rPr>
        <w:t xml:space="preserve"> Нью-Мексико, Техас, Колорадо.</w:t>
      </w:r>
    </w:p>
    <w:p>
      <w:pPr>
        <w:spacing w:line="360" w:before="315" w:after="105" w:lineRule="auto"/>
        <w:ind w:left="-30"/>
        <w:jc w:val="left"/>
      </w:pPr>
      <w:bookmarkStart w:id="42" w:name="под_чьим_контролем_сейчас"/>
      <w:r>
        <w:rPr>
          <w:rFonts w:eastAsia="inter" w:cs="inter" w:ascii="inter" w:hAnsi="inter"/>
          <w:b/>
          <w:color w:val="000000"/>
          <w:sz w:val="24"/>
        </w:rPr>
        <w:t xml:space="preserve">Под чьим контролем сейчас?</w:t>
      </w:r>
      <w:bookmarkEnd w:id="42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Сегодня эти земли находятся под полным суверенитетом </w:t>
      </w:r>
      <w:r>
        <w:rPr>
          <w:rFonts w:eastAsia="inter" w:cs="inter" w:ascii="inter" w:hAnsi="inter"/>
          <w:b/>
          <w:color w:val="000000"/>
        </w:rPr>
        <w:t xml:space="preserve">Соединённых Штатов Америки</w:t>
      </w:r>
      <w:r>
        <w:rPr>
          <w:rFonts w:eastAsia="inter" w:cs="inter" w:ascii="inter" w:hAnsi="inter"/>
          <w:color w:val="000000"/>
        </w:rPr>
        <w:t xml:space="preserve">. Небольшие северные участки, купленные в 1803 году, позже отошли Великобритании (сейчас это часть канадских провинций Альберта и Саскачеван) в результате уточнения границ в 1818 году.</w:t>
      </w:r>
      <w:bookmarkStart w:id="43" w:name="fnref46"/>
      <w:bookmarkEnd w:id="43"/>
      <w:hyperlink w:anchor="fn4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[46]</w:t>
        </w:r>
      </w:hyperlink>
      <w:bookmarkStart w:id="44" w:name="fnref42_3"/>
      <w:bookmarkEnd w:id="44"/>
      <w:hyperlink w:anchor="fn4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[42]</w:t>
        </w:r>
      </w:hyperlink>
    </w:p>
    <w:p>
      <w:pPr>
        <w:spacing w:line="360" w:before="315" w:after="105" w:lineRule="auto"/>
        <w:ind w:left="-30"/>
        <w:jc w:val="left"/>
      </w:pPr>
      <w:bookmarkStart w:id="45" w:name="почему_наполеон_её_продал"/>
      <w:r>
        <w:rPr>
          <w:rFonts w:eastAsia="inter" w:cs="inter" w:ascii="inter" w:hAnsi="inter"/>
          <w:b/>
          <w:color w:val="000000"/>
          <w:sz w:val="24"/>
        </w:rPr>
        <w:t xml:space="preserve">Почему Наполеон её продал?</w:t>
      </w:r>
      <w:bookmarkEnd w:id="45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Наполеон понял, что не сможет защитить эти отдалённые владения в случае неминуемой войны с Великобританией (у которой был мощный флот). Чтобы не потерять колонию бесплатно в ходе войны, он решил продать её США за 15 миллионов долларов (около 7 центов за гектар), тем самым пополнив казну и укрепив США как противовес Британии.</w:t>
      </w:r>
      <w:bookmarkStart w:id="46" w:name="fnref47"/>
      <w:bookmarkEnd w:id="46"/>
      <w:hyperlink w:anchor="fn4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[47]</w:t>
        </w:r>
      </w:hyperlink>
      <w:bookmarkStart w:id="47" w:name="fnref48"/>
      <w:bookmarkEnd w:id="47"/>
      <w:hyperlink w:anchor="fn4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[48]</w:t>
        </w:r>
      </w:hyperlink>
      <w:r>
        <w:rPr>
          <w:rFonts w:eastAsia="inter" w:cs="inter" w:ascii="inter" w:hAnsi="inter"/>
          <w:color w:val="000000"/>
        </w:rPr>
        <w:br w:type="textWrapping"/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270" w:before="157.5" w:after="157.5" w:lineRule="auto"/>
        <w:jc w:val="left"/>
      </w:pPr>
      <w:bookmarkStart w:id="48" w:name="а_каким_образом_вообще_франция_за_6b8692"/>
      <w:r>
        <w:rPr>
          <w:rFonts w:eastAsia="inter" w:cs="inter" w:ascii="inter" w:hAnsi="inter"/>
          <w:b/>
          <w:color w:val="000000"/>
          <w:sz w:val="39"/>
        </w:rPr>
        <w:t xml:space="preserve">А каким образом вообще Франция завладела теми территориями?</w:t>
      </w:r>
      <w:bookmarkEnd w:id="48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Франция «завладела» Луизианой в первую очередь через </w:t>
      </w:r>
      <w:r>
        <w:rPr>
          <w:rFonts w:eastAsia="inter" w:cs="inter" w:ascii="inter" w:hAnsi="inter"/>
          <w:b/>
          <w:color w:val="000000"/>
        </w:rPr>
        <w:t xml:space="preserve">колониальные притязания</w:t>
      </w:r>
      <w:r>
        <w:rPr>
          <w:rFonts w:eastAsia="inter" w:cs="inter" w:ascii="inter" w:hAnsi="inter"/>
          <w:color w:val="000000"/>
        </w:rPr>
        <w:t xml:space="preserve">: экспедиции, провозглашение территории владением французской короны и последующее создание колонии в бассейне Миссисипи.</w:t>
      </w:r>
      <w:bookmarkStart w:id="49" w:name="fnref57"/>
      <w:bookmarkEnd w:id="49"/>
      <w:hyperlink w:anchor="fn5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[57]</w:t>
        </w:r>
      </w:hyperlink>
      <w:bookmarkStart w:id="50" w:name="fnref58"/>
      <w:bookmarkEnd w:id="50"/>
      <w:hyperlink w:anchor="fn5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[58]</w:t>
        </w:r>
      </w:hyperlink>
    </w:p>
    <w:p>
      <w:pPr>
        <w:spacing w:line="360" w:before="315" w:after="105" w:lineRule="auto"/>
        <w:ind w:left="-30"/>
        <w:jc w:val="left"/>
      </w:pPr>
      <w:bookmarkStart w:id="51" w:name="первое_присвоение_xvii_век"/>
      <w:r>
        <w:rPr>
          <w:rFonts w:eastAsia="inter" w:cs="inter" w:ascii="inter" w:hAnsi="inter"/>
          <w:b/>
          <w:color w:val="000000"/>
          <w:sz w:val="24"/>
        </w:rPr>
        <w:t xml:space="preserve">Первое присвоение (XVII век)</w:t>
      </w:r>
      <w:bookmarkEnd w:id="51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В 1682 году исследователь Рене-Робер Кавелье де Ла Саль объявил земли в бассейне реки Миссисипи владением французского короля и назвал эту область «Луизиана» в честь Людовика XIV.</w:t>
      </w:r>
      <w:bookmarkStart w:id="52" w:name="fnref58_1"/>
      <w:bookmarkEnd w:id="52"/>
      <w:hyperlink w:anchor="fn5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[58]</w:t>
        </w:r>
      </w:hyperlink>
      <w:bookmarkStart w:id="53" w:name="fnref57_1"/>
      <w:bookmarkEnd w:id="53"/>
      <w:hyperlink w:anchor="fn5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[57]</w:t>
        </w:r>
      </w:hyperlink>
      <w:r>
        <w:rPr>
          <w:rFonts w:eastAsia="inter" w:cs="inter" w:ascii="inter" w:hAnsi="inter"/>
          <w:color w:val="000000"/>
        </w:rPr>
        <w:br w:type="textWrapping"/>
      </w:r>
      <w:r>
        <w:rPr>
          <w:rFonts w:eastAsia="inter" w:cs="inter" w:ascii="inter" w:hAnsi="inter"/>
          <w:color w:val="000000"/>
        </w:rPr>
        <w:t xml:space="preserve">После этого Франция рассматривала регион как часть своей североамериканской колониальной системы (Новая Франция), закрепляя присутствие поселениями и администрацией вдоль Миссисипи.</w:t>
      </w:r>
      <w:bookmarkStart w:id="54" w:name="fnref57_2"/>
      <w:bookmarkEnd w:id="54"/>
      <w:hyperlink w:anchor="fn5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[57]</w:t>
        </w:r>
      </w:hyperlink>
    </w:p>
    <w:p>
      <w:pPr>
        <w:spacing w:line="360" w:before="315" w:after="105" w:lineRule="auto"/>
        <w:ind w:left="-30"/>
        <w:jc w:val="left"/>
      </w:pPr>
      <w:bookmarkStart w:id="55" w:name="потеря_в_пользу_испании_1762_1763"/>
      <w:r>
        <w:rPr>
          <w:rFonts w:eastAsia="inter" w:cs="inter" w:ascii="inter" w:hAnsi="inter"/>
          <w:b/>
          <w:color w:val="000000"/>
          <w:sz w:val="24"/>
        </w:rPr>
        <w:t xml:space="preserve">Потеря в пользу Испании (1762–1763)</w:t>
      </w:r>
      <w:bookmarkEnd w:id="55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Во время Семилетней войны Франция, чтобы компенсировать потери союзной Испании, по секретному договору в Фонтенбло (1762) уступила Испании Французскую Луизиану.</w:t>
      </w:r>
      <w:bookmarkStart w:id="56" w:name="fnref59"/>
      <w:bookmarkEnd w:id="56"/>
      <w:hyperlink w:anchor="fn5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[59]</w:t>
        </w:r>
      </w:hyperlink>
      <w:r>
        <w:rPr>
          <w:rFonts w:eastAsia="inter" w:cs="inter" w:ascii="inter" w:hAnsi="inter"/>
          <w:color w:val="000000"/>
        </w:rPr>
        <w:br w:type="textWrapping"/>
      </w:r>
      <w:r>
        <w:rPr>
          <w:rFonts w:eastAsia="inter" w:cs="inter" w:ascii="inter" w:hAnsi="inter"/>
          <w:color w:val="000000"/>
        </w:rPr>
        <w:t xml:space="preserve">Параллельно Парижский мир 1763 года перераспределил североамериканские владения, и Луизиана перестала быть устойчивой французской территорией в прежнем виде.</w:t>
      </w:r>
      <w:bookmarkStart w:id="57" w:name="fnref60"/>
      <w:bookmarkEnd w:id="57"/>
      <w:hyperlink w:anchor="fn60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[60]</w:t>
        </w:r>
      </w:hyperlink>
      <w:bookmarkStart w:id="58" w:name="fnref59_1"/>
      <w:bookmarkEnd w:id="58"/>
      <w:hyperlink w:anchor="fn5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[59]</w:t>
        </w:r>
      </w:hyperlink>
    </w:p>
    <w:p>
      <w:pPr>
        <w:spacing w:line="360" w:before="315" w:after="105" w:lineRule="auto"/>
        <w:ind w:left="-30"/>
        <w:jc w:val="left"/>
      </w:pPr>
      <w:bookmarkStart w:id="59" w:name="возвращение_франции_перед_продаже_fbc374"/>
      <w:r>
        <w:rPr>
          <w:rFonts w:eastAsia="inter" w:cs="inter" w:ascii="inter" w:hAnsi="inter"/>
          <w:b/>
          <w:color w:val="000000"/>
          <w:sz w:val="24"/>
        </w:rPr>
        <w:t xml:space="preserve">Возвращение Франции перед продажей (1800–1803)</w:t>
      </w:r>
      <w:bookmarkEnd w:id="59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В 1800 году по договору в Сан-Ильдефонсо Испания согласилась вернуть Луизиану Франции (соглашение было тайным).</w:t>
      </w:r>
      <w:bookmarkStart w:id="60" w:name="fnref61"/>
      <w:bookmarkEnd w:id="60"/>
      <w:hyperlink w:anchor="fn6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[61]</w:t>
        </w:r>
      </w:hyperlink>
      <w:bookmarkStart w:id="61" w:name="fnref62"/>
      <w:bookmarkEnd w:id="61"/>
      <w:hyperlink w:anchor="fn6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[62]</w:t>
        </w:r>
      </w:hyperlink>
      <w:r>
        <w:rPr>
          <w:rFonts w:eastAsia="inter" w:cs="inter" w:ascii="inter" w:hAnsi="inter"/>
          <w:color w:val="000000"/>
        </w:rPr>
        <w:br w:type="textWrapping"/>
      </w:r>
      <w:r>
        <w:rPr>
          <w:rFonts w:eastAsia="inter" w:cs="inter" w:ascii="inter" w:hAnsi="inter"/>
          <w:color w:val="000000"/>
        </w:rPr>
        <w:t xml:space="preserve">Фактическая передача контроля от Испании к Франции была завершена 30 ноября 1803 года — буквально за несколько недель до продажи США.</w:t>
      </w:r>
      <w:bookmarkStart w:id="62" w:name="fnref62_1"/>
      <w:bookmarkEnd w:id="62"/>
      <w:hyperlink w:anchor="fn6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[62]</w:t>
        </w:r>
      </w:hyperlink>
    </w:p>
    <w:p>
      <w:pPr>
        <w:spacing w:line="360" w:before="315" w:after="105" w:lineRule="auto"/>
        <w:ind w:left="-30"/>
        <w:jc w:val="left"/>
      </w:pPr>
      <w:bookmarkStart w:id="63" w:name="важно_про_термин_луизиана"/>
      <w:r>
        <w:rPr>
          <w:rFonts w:eastAsia="inter" w:cs="inter" w:ascii="inter" w:hAnsi="inter"/>
          <w:b/>
          <w:color w:val="000000"/>
          <w:sz w:val="24"/>
        </w:rPr>
        <w:t xml:space="preserve">Важно про термин «Луизиана»</w:t>
      </w:r>
      <w:bookmarkEnd w:id="63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«Французская Луизиана» тогда означала огромный регион в центре Северной Америки (вокруг бассейна Миссисипи), а не только современный штат Луизиана.</w:t>
      </w:r>
      <w:bookmarkStart w:id="64" w:name="fnref62_2"/>
      <w:bookmarkEnd w:id="64"/>
      <w:hyperlink w:anchor="fn6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[62]</w:t>
        </w:r>
      </w:hyperlink>
      <w:bookmarkStart w:id="65" w:name="fnref57_3"/>
      <w:bookmarkEnd w:id="65"/>
      <w:hyperlink w:anchor="fn5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[57]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Если нужно, можно уточнить: интересует юридическая логика «права открытия» (как это понимали европейские державы) или конкретные французские поселения/административные шаги, которыми они закрепляли контроль?</w:t>
      </w:r>
      <w:r>
        <w:rPr>
          <w:rFonts w:eastAsia="inter" w:cs="inter" w:ascii="inter" w:hAnsi="inter"/>
          <w:color w:val="000000"/>
        </w:rPr>
        <w:br w:type="textWrapping"/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66" w:name="гренландия"/>
      <w:r>
        <w:rPr>
          <w:rFonts w:eastAsia="inter" w:cs="inter" w:ascii="inter" w:hAnsi="inter"/>
          <w:b/>
          <w:color w:val="000000"/>
          <w:sz w:val="24"/>
        </w:rPr>
        <w:t xml:space="preserve">Гренландия</w:t>
      </w:r>
      <w:bookmarkEnd w:id="66"/>
    </w:p>
    <w:p>
      <w:pPr>
        <w:numPr>
          <w:ilvl w:val="0"/>
          <w:numId w:val="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~985–1000:</w:t>
      </w:r>
      <w:r>
        <w:rPr>
          <w:rFonts w:eastAsia="inter" w:cs="inter" w:ascii="inter" w:hAnsi="inter"/>
          <w:color w:val="000000"/>
          <w:sz w:val="21"/>
        </w:rPr>
        <w:t xml:space="preserve"> Норвежский викинг Эрик Рыжий основал первые скандинавские поселения</w:t>
      </w:r>
      <w:bookmarkStart w:id="67" w:name="fnref72"/>
      <w:bookmarkEnd w:id="67"/>
      <w:hyperlink w:anchor="fn7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[72]</w:t>
        </w:r>
      </w:hyperlink>
      <w:bookmarkStart w:id="68" w:name="fnref73"/>
      <w:bookmarkEnd w:id="68"/>
      <w:hyperlink w:anchor="fn7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[73]</w:t>
        </w:r>
      </w:hyperlink>
    </w:p>
    <w:p>
      <w:pPr>
        <w:numPr>
          <w:ilvl w:val="0"/>
          <w:numId w:val="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1261:</w:t>
      </w:r>
      <w:r>
        <w:rPr>
          <w:rFonts w:eastAsia="inter" w:cs="inter" w:ascii="inter" w:hAnsi="inter"/>
          <w:color w:val="000000"/>
          <w:sz w:val="21"/>
        </w:rPr>
        <w:t xml:space="preserve"> Гренландия присягнула на верность норвежскому королю и стала платить ему налоги</w:t>
      </w:r>
      <w:bookmarkStart w:id="69" w:name="fnref74"/>
      <w:bookmarkEnd w:id="69"/>
      <w:hyperlink w:anchor="fn7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[74]</w:t>
        </w:r>
      </w:hyperlink>
    </w:p>
    <w:p>
      <w:pPr>
        <w:numPr>
          <w:ilvl w:val="0"/>
          <w:numId w:val="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~1400:</w:t>
      </w:r>
      <w:r>
        <w:rPr>
          <w:rFonts w:eastAsia="inter" w:cs="inter" w:ascii="inter" w:hAnsi="inter"/>
          <w:color w:val="000000"/>
          <w:sz w:val="21"/>
        </w:rPr>
        <w:t xml:space="preserve"> Норвежские поселения викингов исчезли из-за похолодания климата, но остров продолжал формально считаться норвежским</w:t>
      </w:r>
      <w:bookmarkStart w:id="70" w:name="fnref75"/>
      <w:bookmarkEnd w:id="70"/>
      <w:hyperlink w:anchor="fn7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[75]</w:t>
        </w:r>
      </w:hyperlink>
    </w:p>
    <w:p>
      <w:pPr>
        <w:numPr>
          <w:ilvl w:val="0"/>
          <w:numId w:val="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1536:</w:t>
      </w:r>
      <w:r>
        <w:rPr>
          <w:rFonts w:eastAsia="inter" w:cs="inter" w:ascii="inter" w:hAnsi="inter"/>
          <w:color w:val="000000"/>
          <w:sz w:val="21"/>
        </w:rPr>
        <w:t xml:space="preserve"> Создание единого датско-норвежского государства с доминированием Дании; Гренландия формально перешла под власть датского короля</w:t>
      </w:r>
      <w:bookmarkStart w:id="71" w:name="fnref74_1"/>
      <w:bookmarkEnd w:id="71"/>
      <w:hyperlink w:anchor="fn7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[74]</w:t>
        </w:r>
      </w:hyperlink>
    </w:p>
    <w:p>
      <w:pPr>
        <w:numPr>
          <w:ilvl w:val="0"/>
          <w:numId w:val="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1814:</w:t>
      </w:r>
      <w:r>
        <w:rPr>
          <w:rFonts w:eastAsia="inter" w:cs="inter" w:ascii="inter" w:hAnsi="inter"/>
          <w:color w:val="000000"/>
          <w:sz w:val="21"/>
        </w:rPr>
        <w:t xml:space="preserve"> Распад датско-норвежской унии; Гренландия окончательно осталась за Данией</w:t>
      </w:r>
      <w:bookmarkStart w:id="72" w:name="fnref75_1"/>
      <w:bookmarkEnd w:id="72"/>
      <w:hyperlink w:anchor="fn7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[75]</w:t>
        </w:r>
      </w:hyperlink>
    </w:p>
    <w:p>
      <w:pPr>
        <w:numPr>
          <w:ilvl w:val="0"/>
          <w:numId w:val="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1979:</w:t>
      </w:r>
      <w:r>
        <w:rPr>
          <w:rFonts w:eastAsia="inter" w:cs="inter" w:ascii="inter" w:hAnsi="inter"/>
          <w:color w:val="000000"/>
          <w:sz w:val="21"/>
        </w:rPr>
        <w:t xml:space="preserve"> Гренландия получила автономию в составе Дании</w:t>
      </w:r>
      <w:bookmarkStart w:id="73" w:name="fnref76"/>
      <w:bookmarkEnd w:id="73"/>
      <w:hyperlink w:anchor="fn7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[76]</w:t>
        </w:r>
      </w:hyperlink>
    </w:p>
    <w:p>
      <w:pPr>
        <w:numPr>
          <w:ilvl w:val="0"/>
          <w:numId w:val="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2026 (январь):</w:t>
      </w:r>
      <w:r>
        <w:rPr>
          <w:rFonts w:eastAsia="inter" w:cs="inter" w:ascii="inter" w:hAnsi="inter"/>
          <w:color w:val="000000"/>
          <w:sz w:val="21"/>
        </w:rPr>
        <w:t xml:space="preserve"> Президент США Трамп и генсек НАТО Марк Рютте объявили о согласовании рамочных условий сделки по Гренландии; Трамп потребовал немедленных переговоров о покупке острова у Дании</w:t>
      </w:r>
      <w:bookmarkStart w:id="74" w:name="fnref77"/>
      <w:bookmarkEnd w:id="74"/>
      <w:hyperlink w:anchor="fn7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[77]</w:t>
        </w:r>
      </w:hyperlink>
      <w:bookmarkStart w:id="75" w:name="fnref78"/>
      <w:bookmarkEnd w:id="75"/>
      <w:hyperlink w:anchor="fn7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[78]</w:t>
        </w:r>
      </w:hyperlink>
    </w:p>
    <w:p>
      <w:pPr>
        <w:spacing w:line="360" w:before="315" w:after="105" w:lineRule="auto"/>
        <w:ind w:left="-30"/>
        <w:jc w:val="left"/>
      </w:pPr>
      <w:bookmarkStart w:id="76" w:name="сша"/>
      <w:r>
        <w:rPr>
          <w:rFonts w:eastAsia="inter" w:cs="inter" w:ascii="inter" w:hAnsi="inter"/>
          <w:b/>
          <w:color w:val="000000"/>
          <w:sz w:val="24"/>
        </w:rPr>
        <w:t xml:space="preserve">США</w:t>
      </w:r>
      <w:bookmarkEnd w:id="76"/>
    </w:p>
    <w:p>
      <w:pPr>
        <w:numPr>
          <w:ilvl w:val="0"/>
          <w:numId w:val="6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До XVII века:</w:t>
      </w:r>
      <w:r>
        <w:rPr>
          <w:rFonts w:eastAsia="inter" w:cs="inter" w:ascii="inter" w:hAnsi="inter"/>
          <w:color w:val="000000"/>
          <w:sz w:val="21"/>
        </w:rPr>
        <w:t xml:space="preserve"> Территории населяли коренные народы</w:t>
      </w:r>
      <w:bookmarkStart w:id="77" w:name="fnref79"/>
      <w:bookmarkEnd w:id="77"/>
      <w:hyperlink w:anchor="fn7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[79]</w:t>
        </w:r>
      </w:hyperlink>
    </w:p>
    <w:p>
      <w:pPr>
        <w:numPr>
          <w:ilvl w:val="0"/>
          <w:numId w:val="6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1607–1733:</w:t>
      </w:r>
      <w:r>
        <w:rPr>
          <w:rFonts w:eastAsia="inter" w:cs="inter" w:ascii="inter" w:hAnsi="inter"/>
          <w:color w:val="000000"/>
          <w:sz w:val="21"/>
        </w:rPr>
        <w:t xml:space="preserve"> Великобритания основала 13 колоний на восточном побережье</w:t>
      </w:r>
      <w:bookmarkStart w:id="78" w:name="fnref79_1"/>
      <w:bookmarkEnd w:id="78"/>
      <w:hyperlink w:anchor="fn7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[79]</w:t>
        </w:r>
      </w:hyperlink>
    </w:p>
    <w:p>
      <w:pPr>
        <w:numPr>
          <w:ilvl w:val="0"/>
          <w:numId w:val="6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1763:</w:t>
      </w:r>
      <w:r>
        <w:rPr>
          <w:rFonts w:eastAsia="inter" w:cs="inter" w:ascii="inter" w:hAnsi="inter"/>
          <w:color w:val="000000"/>
          <w:sz w:val="21"/>
        </w:rPr>
        <w:t xml:space="preserve"> По Парижскому миру Британия получила Канаду и восточную часть Луизианы до Миссисипи</w:t>
      </w:r>
      <w:bookmarkStart w:id="79" w:name="fnref79_2"/>
      <w:bookmarkEnd w:id="79"/>
      <w:hyperlink w:anchor="fn7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[79]</w:t>
        </w:r>
      </w:hyperlink>
    </w:p>
    <w:p>
      <w:pPr>
        <w:numPr>
          <w:ilvl w:val="0"/>
          <w:numId w:val="6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1776:</w:t>
      </w:r>
      <w:r>
        <w:rPr>
          <w:rFonts w:eastAsia="inter" w:cs="inter" w:ascii="inter" w:hAnsi="inter"/>
          <w:color w:val="000000"/>
          <w:sz w:val="21"/>
        </w:rPr>
        <w:t xml:space="preserve"> Декларация независимости 13 колоний</w:t>
      </w:r>
      <w:bookmarkStart w:id="80" w:name="fnref79_3"/>
      <w:bookmarkEnd w:id="80"/>
      <w:hyperlink w:anchor="fn7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[79]</w:t>
        </w:r>
      </w:hyperlink>
    </w:p>
    <w:p>
      <w:pPr>
        <w:numPr>
          <w:ilvl w:val="0"/>
          <w:numId w:val="6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1783:</w:t>
      </w:r>
      <w:r>
        <w:rPr>
          <w:rFonts w:eastAsia="inter" w:cs="inter" w:ascii="inter" w:hAnsi="inter"/>
          <w:color w:val="000000"/>
          <w:sz w:val="21"/>
        </w:rPr>
        <w:t xml:space="preserve"> Парижский договор признал независимость США; Испания получила Флориду</w:t>
      </w:r>
      <w:bookmarkStart w:id="81" w:name="fnref79_4"/>
      <w:bookmarkEnd w:id="81"/>
      <w:hyperlink w:anchor="fn7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[79]</w:t>
        </w:r>
      </w:hyperlink>
    </w:p>
    <w:p>
      <w:pPr>
        <w:numPr>
          <w:ilvl w:val="0"/>
          <w:numId w:val="6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1803:</w:t>
      </w:r>
      <w:r>
        <w:rPr>
          <w:rFonts w:eastAsia="inter" w:cs="inter" w:ascii="inter" w:hAnsi="inter"/>
          <w:color w:val="000000"/>
          <w:sz w:val="21"/>
        </w:rPr>
        <w:t xml:space="preserve"> Луизианская покупка у Франции — удвоение территории США (центральная часть континента)</w:t>
      </w:r>
      <w:bookmarkStart w:id="82" w:name="fnref80"/>
      <w:bookmarkEnd w:id="82"/>
      <w:hyperlink w:anchor="fn8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[80]</w:t>
        </w:r>
      </w:hyperlink>
      <w:bookmarkStart w:id="83" w:name="fnref81"/>
      <w:bookmarkEnd w:id="83"/>
      <w:hyperlink w:anchor="fn8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[81]</w:t>
        </w:r>
      </w:hyperlink>
    </w:p>
    <w:p>
      <w:pPr>
        <w:numPr>
          <w:ilvl w:val="0"/>
          <w:numId w:val="6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1819:</w:t>
      </w:r>
      <w:r>
        <w:rPr>
          <w:rFonts w:eastAsia="inter" w:cs="inter" w:ascii="inter" w:hAnsi="inter"/>
          <w:color w:val="000000"/>
          <w:sz w:val="21"/>
        </w:rPr>
        <w:t xml:space="preserve"> Испания передала Флориду США</w:t>
      </w:r>
      <w:bookmarkStart w:id="84" w:name="fnref79_5"/>
      <w:bookmarkEnd w:id="84"/>
      <w:hyperlink w:anchor="fn7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[79]</w:t>
        </w:r>
      </w:hyperlink>
    </w:p>
    <w:p>
      <w:pPr>
        <w:numPr>
          <w:ilvl w:val="0"/>
          <w:numId w:val="6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1845–1898:</w:t>
      </w:r>
      <w:r>
        <w:rPr>
          <w:rFonts w:eastAsia="inter" w:cs="inter" w:ascii="inter" w:hAnsi="inter"/>
          <w:color w:val="000000"/>
          <w:sz w:val="21"/>
        </w:rPr>
        <w:t xml:space="preserve"> Дальнейшая экспансия на запад (Техас, территории после войны с Мексикой, Аляска у России в 1867, Гавайи)</w:t>
      </w:r>
      <w:r>
        <w:rPr>
          <w:rFonts w:eastAsia="inter" w:cs="inter" w:ascii="inter" w:hAnsi="inter"/>
          <w:color w:val="000000"/>
          <w:sz w:val="21"/>
        </w:rPr>
        <w:br w:type="textWrapping"/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85" w:name="целесообразность_сделки_для_наполеона"/>
      <w:r>
        <w:rPr>
          <w:rFonts w:eastAsia="inter" w:cs="inter" w:ascii="inter" w:hAnsi="inter"/>
          <w:b/>
          <w:color w:val="000000"/>
          <w:sz w:val="24"/>
        </w:rPr>
        <w:t xml:space="preserve">Целесообразность сделки (для Наполеона)</w:t>
      </w:r>
      <w:bookmarkEnd w:id="85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Продажа была </w:t>
      </w:r>
      <w:r>
        <w:rPr>
          <w:rFonts w:eastAsia="inter" w:cs="inter" w:ascii="inter" w:hAnsi="inter"/>
          <w:b/>
          <w:color w:val="000000"/>
        </w:rPr>
        <w:t xml:space="preserve">в высшей степени прагматичным решением</w:t>
      </w:r>
      <w:r>
        <w:rPr>
          <w:rFonts w:eastAsia="inter" w:cs="inter" w:ascii="inter" w:hAnsi="inter"/>
          <w:color w:val="000000"/>
        </w:rPr>
        <w:t xml:space="preserve">. В 1803 году Франция не имела ресурсов удерживать эту территорию.</w:t>
      </w:r>
    </w:p>
    <w:p>
      <w:pPr>
        <w:numPr>
          <w:ilvl w:val="0"/>
          <w:numId w:val="7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Потеря опорной базы:</w:t>
      </w:r>
      <w:r>
        <w:rPr>
          <w:rFonts w:eastAsia="inter" w:cs="inter" w:ascii="inter" w:hAnsi="inter"/>
          <w:color w:val="000000"/>
          <w:sz w:val="21"/>
        </w:rPr>
        <w:t xml:space="preserve"> Главной ценностью для Франции в регионе был остров Санто-Доминго (Гаити), богатый сахаром. Луизиана рассматривалась лишь как продовольственная база для снабжения карибских плантаций. После провала экспедиции и успеха Гаитянской революции (где французский экспедиционный корпус погиб от желтой лихорадки и сопротивления бывших рабов) стратегический смысл владения Луизианой исчез.</w:t>
      </w:r>
      <w:bookmarkStart w:id="86" w:name="fnref83"/>
      <w:bookmarkEnd w:id="86"/>
      <w:hyperlink w:anchor="fn8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[83]</w:t>
        </w:r>
      </w:hyperlink>
      <w:bookmarkStart w:id="87" w:name="fnref84"/>
      <w:bookmarkEnd w:id="87"/>
      <w:hyperlink w:anchor="fn8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[84]</w:t>
        </w:r>
      </w:hyperlink>
    </w:p>
    <w:p>
      <w:pPr>
        <w:numPr>
          <w:ilvl w:val="0"/>
          <w:numId w:val="7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Угроза войны:</w:t>
      </w:r>
      <w:r>
        <w:rPr>
          <w:rFonts w:eastAsia="inter" w:cs="inter" w:ascii="inter" w:hAnsi="inter"/>
          <w:color w:val="000000"/>
          <w:sz w:val="21"/>
        </w:rPr>
        <w:t xml:space="preserve"> Назревала новая война с Великобританией. У Британии был мощнейший флот, а французская Луизиана была практически не защищена. Наполеон понимал, что англичане могут захватить её бесплатно в первые же месяцы войны. Продажа позволяла получить хоть что-то за территорию, которую всё равно было бы невозможно удержать.</w:t>
      </w:r>
      <w:bookmarkStart w:id="88" w:name="fnref84_1"/>
      <w:bookmarkEnd w:id="88"/>
      <w:hyperlink w:anchor="fn8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[84]</w:t>
        </w:r>
      </w:hyperlink>
    </w:p>
    <w:p>
      <w:pPr>
        <w:numPr>
          <w:ilvl w:val="0"/>
          <w:numId w:val="7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Геополитика:</w:t>
      </w:r>
      <w:r>
        <w:rPr>
          <w:rFonts w:eastAsia="inter" w:cs="inter" w:ascii="inter" w:hAnsi="inter"/>
          <w:color w:val="000000"/>
          <w:sz w:val="21"/>
        </w:rPr>
        <w:t xml:space="preserve"> Усиливая США, Наполеон создавал долгосрочного морского соперника для Британии, рассчитывая, что Америка рано или поздно бросит вызов английскому доминированию на морях.</w:t>
      </w:r>
      <w:bookmarkStart w:id="89" w:name="fnref85"/>
      <w:bookmarkEnd w:id="89"/>
      <w:hyperlink w:anchor="fn8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[85]</w:t>
        </w:r>
      </w:hyperlink>
    </w:p>
    <w:p>
      <w:pPr>
        <w:spacing w:line="360" w:before="315" w:after="105" w:lineRule="auto"/>
        <w:ind w:left="-30"/>
        <w:jc w:val="left"/>
      </w:pPr>
      <w:bookmarkStart w:id="90" w:name="оценка_цены"/>
      <w:r>
        <w:rPr>
          <w:rFonts w:eastAsia="inter" w:cs="inter" w:ascii="inter" w:hAnsi="inter"/>
          <w:b/>
          <w:color w:val="000000"/>
          <w:sz w:val="24"/>
        </w:rPr>
        <w:t xml:space="preserve">Оценка цены</w:t>
      </w:r>
      <w:bookmarkEnd w:id="90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Сделка составила </w:t>
      </w:r>
      <w:r>
        <w:rPr>
          <w:rFonts w:eastAsia="inter" w:cs="inter" w:ascii="inter" w:hAnsi="inter"/>
          <w:b/>
          <w:color w:val="000000"/>
        </w:rPr>
        <w:t xml:space="preserve">15 миллионов долларов</w:t>
      </w:r>
      <w:r>
        <w:rPr>
          <w:rFonts w:eastAsia="inter" w:cs="inter" w:ascii="inter" w:hAnsi="inter"/>
          <w:color w:val="000000"/>
        </w:rPr>
        <w:t xml:space="preserve"> (около 3-4 центов за акр).</w:t>
      </w:r>
      <w:bookmarkStart w:id="91" w:name="fnref86"/>
      <w:bookmarkEnd w:id="91"/>
      <w:hyperlink w:anchor="fn8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[86]</w:t>
        </w:r>
      </w:hyperlink>
      <w:bookmarkStart w:id="92" w:name="fnref87"/>
      <w:bookmarkEnd w:id="92"/>
      <w:hyperlink w:anchor="fn8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[87]</w:t>
        </w:r>
      </w:hyperlink>
    </w:p>
    <w:p>
      <w:pPr>
        <w:numPr>
          <w:ilvl w:val="0"/>
          <w:numId w:val="8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Для США:</w:t>
      </w:r>
      <w:r>
        <w:rPr>
          <w:rFonts w:eastAsia="inter" w:cs="inter" w:ascii="inter" w:hAnsi="inter"/>
          <w:color w:val="000000"/>
          <w:sz w:val="21"/>
        </w:rPr>
        <w:t xml:space="preserve"> Это была феноменально низкая цена ("сделка века"). Томас Джефферсон рассчитывал купить только Новый Орлеан за 10 млн, а получил территорию, удвоившую размер страны, всего за 15 млн. Даже с учетом процентов по кредитам (итоговая сумма выросла до ~23 млн к 1823 году), это было сверхвыгодно.</w:t>
      </w:r>
      <w:bookmarkStart w:id="93" w:name="fnref87_1"/>
      <w:bookmarkEnd w:id="93"/>
      <w:hyperlink w:anchor="fn8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[87]</w:t>
        </w:r>
      </w:hyperlink>
      <w:bookmarkStart w:id="94" w:name="fnref88"/>
      <w:bookmarkEnd w:id="94"/>
      <w:hyperlink w:anchor="fn8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[88]</w:t>
        </w:r>
      </w:hyperlink>
      <w:bookmarkStart w:id="95" w:name="fnref85_1"/>
      <w:bookmarkEnd w:id="95"/>
      <w:hyperlink w:anchor="fn8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[85]</w:t>
        </w:r>
      </w:hyperlink>
      <w:bookmarkStart w:id="96" w:name="fnref86_1"/>
      <w:bookmarkEnd w:id="96"/>
      <w:hyperlink w:anchor="fn8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[86]</w:t>
        </w:r>
      </w:hyperlink>
    </w:p>
    <w:p>
      <w:pPr>
        <w:numPr>
          <w:ilvl w:val="0"/>
          <w:numId w:val="8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Для Франции:</w:t>
      </w:r>
      <w:r>
        <w:rPr>
          <w:rFonts w:eastAsia="inter" w:cs="inter" w:ascii="inter" w:hAnsi="inter"/>
          <w:color w:val="000000"/>
          <w:sz w:val="21"/>
        </w:rPr>
        <w:t xml:space="preserve"> Цена была низкой в пересчете на акр, но это была крупная единовременная выплата за "бесполезные" джунгли и прерии, которые фактически не контролировались. Наполеон получил живые деньги здесь и сейчас.</w:t>
      </w:r>
      <w:bookmarkStart w:id="97" w:name="fnref89"/>
      <w:bookmarkEnd w:id="97"/>
      <w:hyperlink w:anchor="fn8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[89]</w:t>
        </w:r>
      </w:hyperlink>
    </w:p>
    <w:p>
      <w:pPr>
        <w:spacing w:line="360" w:before="315" w:after="105" w:lineRule="auto"/>
        <w:ind w:left="-30"/>
        <w:jc w:val="left"/>
      </w:pPr>
      <w:bookmarkStart w:id="98" w:name="куда_пошли_деньги"/>
      <w:r>
        <w:rPr>
          <w:rFonts w:eastAsia="inter" w:cs="inter" w:ascii="inter" w:hAnsi="inter"/>
          <w:b/>
          <w:color w:val="000000"/>
          <w:sz w:val="24"/>
        </w:rPr>
        <w:t xml:space="preserve">Куда пошли деньги?</w:t>
      </w:r>
      <w:bookmarkEnd w:id="98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Деньги поступили во французскую казну, но с нюансами:</w:t>
      </w:r>
    </w:p>
    <w:p>
      <w:pPr>
        <w:numPr>
          <w:ilvl w:val="0"/>
          <w:numId w:val="9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Структура выплаты:</w:t>
      </w:r>
      <w:r>
        <w:rPr>
          <w:rFonts w:eastAsia="inter" w:cs="inter" w:ascii="inter" w:hAnsi="inter"/>
          <w:color w:val="000000"/>
          <w:sz w:val="21"/>
        </w:rPr>
        <w:t xml:space="preserve"> Из 15 млн долларов Франция получила "живыми деньгами" только около </w:t>
      </w:r>
      <w:r>
        <w:rPr>
          <w:rFonts w:eastAsia="inter" w:cs="inter" w:ascii="inter" w:hAnsi="inter"/>
          <w:b/>
          <w:color w:val="000000"/>
          <w:sz w:val="21"/>
        </w:rPr>
        <w:t xml:space="preserve">11,25 млн</w:t>
      </w:r>
      <w:r>
        <w:rPr>
          <w:rFonts w:eastAsia="inter" w:cs="inter" w:ascii="inter" w:hAnsi="inter"/>
          <w:color w:val="000000"/>
          <w:sz w:val="21"/>
        </w:rPr>
        <w:t xml:space="preserve">. Оставшиеся </w:t>
      </w:r>
      <w:r>
        <w:rPr>
          <w:rFonts w:eastAsia="inter" w:cs="inter" w:ascii="inter" w:hAnsi="inter"/>
          <w:b/>
          <w:color w:val="000000"/>
          <w:sz w:val="21"/>
        </w:rPr>
        <w:t xml:space="preserve">3,75 млн</w:t>
      </w:r>
      <w:r>
        <w:rPr>
          <w:rFonts w:eastAsia="inter" w:cs="inter" w:ascii="inter" w:hAnsi="inter"/>
          <w:color w:val="000000"/>
          <w:sz w:val="21"/>
        </w:rPr>
        <w:t xml:space="preserve"> (20 млн франков) США обязались выплатить собственным гражданам в счет погашения долгов Франции (компенсации за захваченные французскими корсарами американские суда).</w:t>
      </w:r>
      <w:bookmarkStart w:id="99" w:name="fnref86_2"/>
      <w:bookmarkEnd w:id="99"/>
      <w:hyperlink w:anchor="fn8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[86]</w:t>
        </w:r>
      </w:hyperlink>
      <w:bookmarkStart w:id="100" w:name="fnref87_2"/>
      <w:bookmarkEnd w:id="100"/>
      <w:hyperlink w:anchor="fn8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[87]</w:t>
        </w:r>
      </w:hyperlink>
    </w:p>
    <w:p>
      <w:pPr>
        <w:numPr>
          <w:ilvl w:val="0"/>
          <w:numId w:val="9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Траты:</w:t>
      </w:r>
      <w:r>
        <w:rPr>
          <w:rFonts w:eastAsia="inter" w:cs="inter" w:ascii="inter" w:hAnsi="inter"/>
          <w:color w:val="000000"/>
          <w:sz w:val="21"/>
        </w:rPr>
        <w:t xml:space="preserve"> Средства были немедленно направлены на </w:t>
      </w:r>
      <w:r>
        <w:rPr>
          <w:rFonts w:eastAsia="inter" w:cs="inter" w:ascii="inter" w:hAnsi="inter"/>
          <w:b/>
          <w:color w:val="000000"/>
          <w:sz w:val="21"/>
        </w:rPr>
        <w:t xml:space="preserve">подготовку к войне с Великобританией</w:t>
      </w:r>
      <w:r>
        <w:rPr>
          <w:rFonts w:eastAsia="inter" w:cs="inter" w:ascii="inter" w:hAnsi="inter"/>
          <w:color w:val="000000"/>
          <w:sz w:val="21"/>
        </w:rPr>
        <w:t xml:space="preserve">. В частности, они пошли на финансирование армии и строительство флота для планируемого вторжения в Англию (знаменитый Булонский лагерь), а также на покрытие дефицита бюджета.</w:t>
      </w:r>
      <w:bookmarkStart w:id="101" w:name="fnref88_1"/>
      <w:bookmarkEnd w:id="101"/>
      <w:hyperlink w:anchor="fn8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[88]</w:t>
        </w:r>
      </w:hyperlink>
      <w:bookmarkStart w:id="102" w:name="fnref83_1"/>
      <w:bookmarkEnd w:id="102"/>
      <w:hyperlink w:anchor="fn8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[83]</w:t>
        </w:r>
      </w:hyperlink>
    </w:p>
    <w:p>
      <w:pPr>
        <w:spacing w:line="360" w:before="315" w:after="105" w:lineRule="auto"/>
        <w:ind w:left="-30"/>
        <w:jc w:val="left"/>
      </w:pPr>
      <w:bookmarkStart w:id="103" w:name="статус_коренных_народов_в_1803_году"/>
      <w:r>
        <w:rPr>
          <w:rFonts w:eastAsia="inter" w:cs="inter" w:ascii="inter" w:hAnsi="inter"/>
          <w:b/>
          <w:color w:val="000000"/>
          <w:sz w:val="24"/>
        </w:rPr>
        <w:t xml:space="preserve">Статус коренных народов в 1803 году</w:t>
      </w:r>
      <w:bookmarkEnd w:id="103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Это критически важный момент: </w:t>
      </w:r>
      <w:r>
        <w:rPr>
          <w:rFonts w:eastAsia="inter" w:cs="inter" w:ascii="inter" w:hAnsi="inter"/>
          <w:b/>
          <w:color w:val="000000"/>
        </w:rPr>
        <w:t xml:space="preserve">Франция продала не землю как недвижимость, а "право на суверенитет"</w:t>
      </w:r>
      <w:r>
        <w:rPr>
          <w:rFonts w:eastAsia="inter" w:cs="inter" w:ascii="inter" w:hAnsi="inter"/>
          <w:color w:val="000000"/>
        </w:rPr>
        <w:t xml:space="preserve">.</w:t>
      </w:r>
    </w:p>
    <w:p>
      <w:pPr>
        <w:numPr>
          <w:ilvl w:val="0"/>
          <w:numId w:val="10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Реальный контроль:</w:t>
      </w:r>
      <w:r>
        <w:rPr>
          <w:rFonts w:eastAsia="inter" w:cs="inter" w:ascii="inter" w:hAnsi="inter"/>
          <w:color w:val="000000"/>
          <w:sz w:val="21"/>
        </w:rPr>
        <w:t xml:space="preserve"> В 1803 году европейские поселенцы (французы и испанцы) контролировали лишь крошечную часть территории — в основном Новый Орлеан, Сент-Луис и несколько фортов вдоль реки Миссисипи. Вся остальная огромная территория (более 90-95%) находилась под полным контролем индейских племен (сиу, шайенны, оседжи, команчи и др.).</w:t>
      </w:r>
      <w:bookmarkStart w:id="104" w:name="fnref90"/>
      <w:bookmarkEnd w:id="104"/>
      <w:hyperlink w:anchor="fn9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[90]</w:t>
        </w:r>
      </w:hyperlink>
    </w:p>
    <w:p>
      <w:pPr>
        <w:numPr>
          <w:ilvl w:val="0"/>
          <w:numId w:val="10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Вытеснение:</w:t>
      </w:r>
      <w:r>
        <w:rPr>
          <w:rFonts w:eastAsia="inter" w:cs="inter" w:ascii="inter" w:hAnsi="inter"/>
          <w:color w:val="000000"/>
          <w:sz w:val="21"/>
        </w:rPr>
        <w:t xml:space="preserve"> На момент продажи масштабного вытеснения коренных народов с этих земель еще не было. США фактически купили у Наполеона "эксклюзивное право" договариваться с индейцами или завоевывать их, не опасаясь вмешательства других европейских держав. Реальный процесс отъема земель, войн и переселения индейцев в этом регионе начался значительно позже и растянулся на весь XIX век.</w:t>
      </w:r>
      <w:bookmarkStart w:id="105" w:name="fnref90_1"/>
      <w:bookmarkEnd w:id="105"/>
      <w:hyperlink w:anchor="fn9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[90]</w:t>
        </w:r>
      </w:hyperlink>
      <w:r>
        <w:rPr>
          <w:rFonts w:eastAsia="inter" w:cs="inter" w:ascii="inter" w:hAnsi="inter"/>
          <w:color w:val="000000"/>
          <w:sz w:val="21"/>
        </w:rPr>
        <w:br w:type="textWrapping"/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06" w:name="методы_выселения_от_манипуляций_д_ba0e47"/>
      <w:r>
        <w:rPr>
          <w:rFonts w:eastAsia="inter" w:cs="inter" w:ascii="inter" w:hAnsi="inter"/>
          <w:b/>
          <w:color w:val="000000"/>
          <w:sz w:val="24"/>
        </w:rPr>
        <w:t xml:space="preserve">Методы выселения: от манипуляций до военного насилия</w:t>
      </w:r>
      <w:bookmarkEnd w:id="106"/>
    </w:p>
    <w:p>
      <w:pPr>
        <w:spacing w:line="360" w:before="315" w:after="105" w:lineRule="auto"/>
        <w:ind w:left="-30"/>
        <w:jc w:val="left"/>
      </w:pPr>
      <w:bookmarkStart w:id="107" w:name="принудительные_методы_1830_1850"/>
      <w:r>
        <w:rPr>
          <w:rFonts w:eastAsia="inter" w:cs="inter" w:ascii="inter" w:hAnsi="inter"/>
          <w:b/>
          <w:color w:val="000000"/>
          <w:sz w:val="24"/>
        </w:rPr>
        <w:t xml:space="preserve">Принудительные методы (1830–1850)</w:t>
      </w:r>
      <w:bookmarkEnd w:id="107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Индийский акт о выселении (1830)</w:t>
      </w:r>
      <w:r>
        <w:rPr>
          <w:rFonts w:eastAsia="inter" w:cs="inter" w:ascii="inter" w:hAnsi="inter"/>
          <w:color w:val="000000"/>
        </w:rPr>
        <w:t xml:space="preserve"> формально давал президенту право «договариваться», но на практике применялись системные принудительные методы:</w:t>
      </w:r>
      <w:bookmarkStart w:id="108" w:name="fnref98"/>
      <w:bookmarkEnd w:id="108"/>
      <w:hyperlink w:anchor="fn9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[98]</w:t>
        </w:r>
      </w:hyperlink>
      <w:bookmarkStart w:id="109" w:name="fnref99"/>
      <w:bookmarkEnd w:id="109"/>
      <w:hyperlink w:anchor="fn9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[99]</w:t>
        </w:r>
      </w:hyperlink>
    </w:p>
    <w:p>
      <w:pPr>
        <w:numPr>
          <w:ilvl w:val="0"/>
          <w:numId w:val="1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Экономический шантаж:</w:t>
      </w:r>
      <w:r>
        <w:rPr>
          <w:rFonts w:eastAsia="inter" w:cs="inter" w:ascii="inter" w:hAnsi="inter"/>
          <w:color w:val="000000"/>
          <w:sz w:val="21"/>
        </w:rPr>
        <w:t xml:space="preserve"> Торговые посты правительства выдавали индейцам кредиты, которые они не могли вернуть, а затем требовали землю в счет долгов.</w:t>
      </w:r>
      <w:bookmarkStart w:id="110" w:name="fnref100"/>
      <w:bookmarkEnd w:id="110"/>
      <w:hyperlink w:anchor="fn10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[100]</w:t>
        </w:r>
      </w:hyperlink>
    </w:p>
    <w:p>
      <w:pPr>
        <w:numPr>
          <w:ilvl w:val="0"/>
          <w:numId w:val="1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Создание искусственного голода:</w:t>
      </w:r>
      <w:r>
        <w:rPr>
          <w:rFonts w:eastAsia="inter" w:cs="inter" w:ascii="inter" w:hAnsi="inter"/>
          <w:color w:val="000000"/>
          <w:sz w:val="21"/>
        </w:rPr>
        <w:t xml:space="preserve"> Армия захватывала индейские деревни, удерживала людей в концентрационных лагерях (называемых «лагерями сбора») без адекватных запасов продовольствия и воды.</w:t>
      </w:r>
      <w:bookmarkStart w:id="111" w:name="fnref101"/>
      <w:bookmarkEnd w:id="111"/>
      <w:hyperlink w:anchor="fn10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[101]</w:t>
        </w:r>
      </w:hyperlink>
      <w:bookmarkStart w:id="112" w:name="fnref102"/>
      <w:bookmarkEnd w:id="112"/>
      <w:hyperlink w:anchor="fn10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[102]</w:t>
        </w:r>
      </w:hyperlink>
    </w:p>
    <w:p>
      <w:pPr>
        <w:numPr>
          <w:ilvl w:val="0"/>
          <w:numId w:val="1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Военное насилие:</w:t>
      </w:r>
      <w:r>
        <w:rPr>
          <w:rFonts w:eastAsia="inter" w:cs="inter" w:ascii="inter" w:hAnsi="inter"/>
          <w:color w:val="000000"/>
          <w:sz w:val="21"/>
        </w:rPr>
        <w:t xml:space="preserve"> 7 000 солдат под командованием генерала Винфилда Скотта в 1838 году вторглись в территорию чероки, сожгли дома, убивали сопротивляющихся и маркировали семьи номерами.</w:t>
      </w:r>
      <w:bookmarkStart w:id="113" w:name="fnref103"/>
      <w:bookmarkEnd w:id="113"/>
      <w:hyperlink w:anchor="fn10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[103]</w:t>
        </w:r>
      </w:hyperlink>
      <w:bookmarkStart w:id="114" w:name="fnref102_1"/>
      <w:bookmarkEnd w:id="114"/>
      <w:hyperlink w:anchor="fn10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[102]</w:t>
        </w:r>
      </w:hyperlink>
    </w:p>
    <w:p>
      <w:pPr>
        <w:numPr>
          <w:ilvl w:val="0"/>
          <w:numId w:val="1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Обман и поддельные договоры:</w:t>
      </w:r>
      <w:r>
        <w:rPr>
          <w:rFonts w:eastAsia="inter" w:cs="inter" w:ascii="inter" w:hAnsi="inter"/>
          <w:color w:val="000000"/>
          <w:sz w:val="21"/>
        </w:rPr>
        <w:t xml:space="preserve"> «Договор Новой Экоты» (1835) был подписан незаконно неуполномоченной фракцией чероки без согласия основного населения.</w:t>
      </w:r>
      <w:bookmarkStart w:id="115" w:name="fnref104"/>
      <w:bookmarkEnd w:id="115"/>
      <w:hyperlink w:anchor="fn10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[104]</w:t>
        </w:r>
      </w:hyperlink>
    </w:p>
    <w:p>
      <w:pPr>
        <w:spacing w:line="360" w:before="315" w:after="105" w:lineRule="auto"/>
        <w:ind w:left="-30"/>
        <w:jc w:val="left"/>
      </w:pPr>
      <w:bookmarkStart w:id="116" w:name="согласие"/>
      <w:r>
        <w:rPr>
          <w:rFonts w:eastAsia="inter" w:cs="inter" w:ascii="inter" w:hAnsi="inter"/>
          <w:b/>
          <w:color w:val="000000"/>
          <w:sz w:val="24"/>
        </w:rPr>
        <w:t xml:space="preserve">Согласие?</w:t>
      </w:r>
      <w:bookmarkEnd w:id="116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Формальное согласие отсутствовало.</w:t>
      </w:r>
      <w:r>
        <w:rPr>
          <w:rFonts w:eastAsia="inter" w:cs="inter" w:ascii="inter" w:hAnsi="inter"/>
          <w:color w:val="000000"/>
        </w:rPr>
        <w:t xml:space="preserve"> Верховный суд в деле </w:t>
      </w:r>
      <w:r>
        <w:rPr>
          <w:rFonts w:eastAsia="inter" w:cs="inter" w:ascii="inter" w:hAnsi="inter"/>
          <w:i/>
          <w:color w:val="000000"/>
        </w:rPr>
        <w:t xml:space="preserve">Ворчестер v. Джорджия</w:t>
      </w:r>
      <w:r>
        <w:rPr>
          <w:rFonts w:eastAsia="inter" w:cs="inter" w:ascii="inter" w:hAnsi="inter"/>
          <w:color w:val="000000"/>
        </w:rPr>
        <w:t xml:space="preserve"> (1832) признал чероки суверенной нацией, а законы Джорджии о захвате их земель — неконституционными. Президент Эндрю Джексон проигнорировал решение суда, заявив: «Что решит Верховный суд, пусть сам его и исполняет». Это позволило штатам и федеральным агентам действовать вопреки праву.</w:t>
      </w:r>
      <w:bookmarkStart w:id="117" w:name="fnref105"/>
      <w:bookmarkEnd w:id="117"/>
      <w:hyperlink w:anchor="fn105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[105]</w:t>
        </w:r>
      </w:hyperlink>
      <w:bookmarkStart w:id="118" w:name="fnref106"/>
      <w:bookmarkEnd w:id="118"/>
      <w:hyperlink w:anchor="fn10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[106]</w:t>
        </w:r>
      </w:hyperlink>
      <w:bookmarkStart w:id="119" w:name="fnref104_1"/>
      <w:bookmarkEnd w:id="119"/>
      <w:hyperlink w:anchor="fn104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[104]</w:t>
        </w:r>
      </w:hyperlink>
    </w:p>
    <w:p>
      <w:pPr>
        <w:spacing w:line="360" w:before="315" w:after="105" w:lineRule="auto"/>
        <w:ind w:left="-30"/>
        <w:jc w:val="left"/>
      </w:pPr>
      <w:bookmarkStart w:id="120" w:name="умолчания_и_искажения_в_учебниках_568c5a"/>
      <w:r>
        <w:rPr>
          <w:rFonts w:eastAsia="inter" w:cs="inter" w:ascii="inter" w:hAnsi="inter"/>
          <w:b/>
          <w:color w:val="000000"/>
          <w:sz w:val="24"/>
        </w:rPr>
        <w:t xml:space="preserve">Умолчания и искажения в учебниках: анализ академических источников</w:t>
      </w:r>
      <w:bookmarkEnd w:id="120"/>
    </w:p>
    <w:p>
      <w:pPr>
        <w:spacing w:line="360" w:before="315" w:after="105" w:lineRule="auto"/>
        <w:ind w:left="-30"/>
        <w:jc w:val="left"/>
      </w:pPr>
      <w:bookmarkStart w:id="121" w:name="системные_проблемы_независимые_ис_fea520"/>
      <w:r>
        <w:rPr>
          <w:rFonts w:eastAsia="inter" w:cs="inter" w:ascii="inter" w:hAnsi="inter"/>
          <w:b/>
          <w:color w:val="000000"/>
          <w:sz w:val="24"/>
        </w:rPr>
        <w:t xml:space="preserve">Системные проблемы (независимые исследования)</w:t>
      </w:r>
      <w:bookmarkEnd w:id="121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Исследование Университета Пенсильвания (2020) показало, что </w:t>
      </w:r>
      <w:r>
        <w:rPr>
          <w:rFonts w:eastAsia="inter" w:cs="inter" w:ascii="inter" w:hAnsi="inter"/>
          <w:b/>
          <w:color w:val="000000"/>
        </w:rPr>
        <w:t xml:space="preserve">87% материалов о коренных народах в школьных программах США ограничиваются периодом до 1900 года</w:t>
      </w:r>
      <w:r>
        <w:rPr>
          <w:rFonts w:eastAsia="inter" w:cs="inter" w:ascii="inter" w:hAnsi="inter"/>
          <w:color w:val="000000"/>
        </w:rPr>
        <w:t xml:space="preserve">, игнорируя современные вызовы (права на землю, водные ресурсы, договоры).</w:t>
      </w:r>
      <w:bookmarkStart w:id="122" w:name="fnref107"/>
      <w:bookmarkEnd w:id="122"/>
      <w:hyperlink w:anchor="fn10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[107]</w:t>
        </w:r>
      </w:hyperlink>
      <w:bookmarkStart w:id="123" w:name="fnref108"/>
      <w:bookmarkEnd w:id="123"/>
      <w:hyperlink w:anchor="fn10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[108]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27 штатов вообще не упоминают коренных американцев в стандартах исторической программы</w:t>
      </w:r>
      <w:r>
        <w:rPr>
          <w:rFonts w:eastAsia="inter" w:cs="inter" w:ascii="inter" w:hAnsi="inter"/>
          <w:color w:val="000000"/>
        </w:rPr>
        <w:t xml:space="preserve">.</w:t>
      </w:r>
      <w:bookmarkStart w:id="124" w:name="fnref107_1"/>
      <w:bookmarkEnd w:id="124"/>
      <w:hyperlink w:anchor="fn10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[107]</w:t>
        </w:r>
      </w:hyperlink>
    </w:p>
    <w:p>
      <w:pPr>
        <w:spacing w:line="360" w:before="315" w:after="105" w:lineRule="auto"/>
        <w:ind w:left="-30"/>
        <w:jc w:val="left"/>
      </w:pPr>
      <w:bookmarkStart w:id="125" w:name="характер_искажений"/>
      <w:r>
        <w:rPr>
          <w:rFonts w:eastAsia="inter" w:cs="inter" w:ascii="inter" w:hAnsi="inter"/>
          <w:b/>
          <w:color w:val="000000"/>
          <w:sz w:val="24"/>
        </w:rPr>
        <w:t xml:space="preserve">Характер искажений</w:t>
      </w:r>
      <w:bookmarkEnd w:id="125"/>
    </w:p>
    <w:p>
      <w:pPr>
        <w:numPr>
          <w:ilvl w:val="0"/>
          <w:numId w:val="12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Оmission (умолчание):</w:t>
      </w:r>
      <w:r>
        <w:rPr>
          <w:rFonts w:eastAsia="inter" w:cs="inter" w:ascii="inter" w:hAnsi="inter"/>
          <w:color w:val="000000"/>
          <w:sz w:val="21"/>
        </w:rPr>
        <w:t xml:space="preserve"> Термин «геноцид» практически не используется. Вместо этого применяются эвфемизмы: «переселение», «конфликты», «потери».</w:t>
      </w:r>
      <w:bookmarkStart w:id="126" w:name="fnref109"/>
      <w:bookmarkEnd w:id="126"/>
      <w:hyperlink w:anchor="fn10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[109]</w:t>
        </w:r>
      </w:hyperlink>
      <w:bookmarkStart w:id="127" w:name="fnref110"/>
      <w:bookmarkEnd w:id="127"/>
      <w:hyperlink w:anchor="fn11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[110]</w:t>
        </w:r>
      </w:hyperlink>
    </w:p>
    <w:p>
      <w:pPr>
        <w:numPr>
          <w:ilvl w:val="0"/>
          <w:numId w:val="12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Фальсификация причин:</w:t>
      </w:r>
      <w:r>
        <w:rPr>
          <w:rFonts w:eastAsia="inter" w:cs="inter" w:ascii="inter" w:hAnsi="inter"/>
          <w:color w:val="000000"/>
          <w:sz w:val="21"/>
        </w:rPr>
        <w:t xml:space="preserve"> Учебники часто представляют выселение как «неизбежное» для «защиты» индейцев от белых поселенцев, перекладывая вину на отдельных «плохих поселенцев», а не на государственную политику.</w:t>
      </w:r>
      <w:bookmarkStart w:id="128" w:name="fnref110_1"/>
      <w:bookmarkEnd w:id="128"/>
      <w:hyperlink w:anchor="fn11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[110]</w:t>
        </w:r>
      </w:hyperlink>
    </w:p>
    <w:p>
      <w:pPr>
        <w:numPr>
          <w:ilvl w:val="0"/>
          <w:numId w:val="12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Героизация виновных:</w:t>
      </w:r>
      <w:r>
        <w:rPr>
          <w:rFonts w:eastAsia="inter" w:cs="inter" w:ascii="inter" w:hAnsi="inter"/>
          <w:color w:val="000000"/>
          <w:sz w:val="21"/>
        </w:rPr>
        <w:t xml:space="preserve"> Эндрю Джексон изображается как «сильный лидер», а не как автор политики, приведшей к тысячам смертей.</w:t>
      </w:r>
      <w:bookmarkStart w:id="129" w:name="fnref110_2"/>
      <w:bookmarkEnd w:id="129"/>
      <w:hyperlink w:anchor="fn11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[110]</w:t>
        </w:r>
      </w:hyperlink>
    </w:p>
    <w:p>
      <w:pPr>
        <w:numPr>
          <w:ilvl w:val="0"/>
          <w:numId w:val="12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Игнорирование сопротивления:</w:t>
      </w:r>
      <w:r>
        <w:rPr>
          <w:rFonts w:eastAsia="inter" w:cs="inter" w:ascii="inter" w:hAnsi="inter"/>
          <w:color w:val="000000"/>
          <w:sz w:val="21"/>
        </w:rPr>
        <w:t xml:space="preserve"> Активное сопротивление семинолов во Флориде (война 1835–1842) и других племен не упоминается, создавая впечатление пассивного подчинения.</w:t>
      </w:r>
      <w:bookmarkStart w:id="130" w:name="fnref102_2"/>
      <w:bookmarkEnd w:id="130"/>
      <w:hyperlink w:anchor="fn10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[102]</w:t>
        </w:r>
      </w:hyperlink>
      <w:bookmarkStart w:id="131" w:name="fnref110_3"/>
      <w:bookmarkEnd w:id="131"/>
      <w:hyperlink w:anchor="fn11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[110]</w:t>
        </w:r>
      </w:hyperlink>
    </w:p>
    <w:p>
      <w:pPr>
        <w:spacing w:line="360" w:before="315" w:after="105" w:lineRule="auto"/>
        <w:ind w:left="-30"/>
        <w:jc w:val="left"/>
      </w:pPr>
      <w:bookmarkStart w:id="132" w:name="эффективность_методов_с_точки_зрения_сша"/>
      <w:r>
        <w:rPr>
          <w:rFonts w:eastAsia="inter" w:cs="inter" w:ascii="inter" w:hAnsi="inter"/>
          <w:b/>
          <w:color w:val="000000"/>
          <w:sz w:val="24"/>
        </w:rPr>
        <w:t xml:space="preserve">Эффективность методов: с точки зрения США</w:t>
      </w:r>
      <w:bookmarkEnd w:id="132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Методы были чрезвычайно эффективны в достижении целей:</w:t>
      </w:r>
    </w:p>
    <w:p>
      <w:pPr>
        <w:numPr>
          <w:ilvl w:val="0"/>
          <w:numId w:val="13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К 1850 году</w:t>
      </w:r>
      <w:r>
        <w:rPr>
          <w:rFonts w:eastAsia="inter" w:cs="inter" w:ascii="inter" w:hAnsi="inter"/>
          <w:color w:val="000000"/>
          <w:sz w:val="21"/>
        </w:rPr>
        <w:t xml:space="preserve"> около 88 000 коренных жителей восточной части США были насильственно переселены за Миссисипи.</w:t>
      </w:r>
      <w:bookmarkStart w:id="133" w:name="fnref111"/>
      <w:bookmarkEnd w:id="133"/>
      <w:hyperlink w:anchor="fn11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[111]</w:t>
        </w:r>
      </w:hyperlink>
    </w:p>
    <w:p>
      <w:pPr>
        <w:numPr>
          <w:ilvl w:val="0"/>
          <w:numId w:val="13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Более 25%</w:t>
      </w:r>
      <w:r>
        <w:rPr>
          <w:rFonts w:eastAsia="inter" w:cs="inter" w:ascii="inter" w:hAnsi="inter"/>
          <w:color w:val="000000"/>
          <w:sz w:val="21"/>
        </w:rPr>
        <w:t xml:space="preserve"> чероки погибло в пути (по оценкам, до 4 000 из 15 500).</w:t>
      </w:r>
      <w:bookmarkStart w:id="134" w:name="fnref106_1"/>
      <w:bookmarkEnd w:id="134"/>
      <w:hyperlink w:anchor="fn10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[106]</w:t>
        </w:r>
      </w:hyperlink>
      <w:bookmarkStart w:id="135" w:name="fnref102_3"/>
      <w:bookmarkEnd w:id="135"/>
      <w:hyperlink w:anchor="fn10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[102]</w:t>
        </w:r>
      </w:hyperlink>
    </w:p>
    <w:p>
      <w:pPr>
        <w:numPr>
          <w:ilvl w:val="0"/>
          <w:numId w:val="13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Земли</w:t>
      </w:r>
      <w:r>
        <w:rPr>
          <w:rFonts w:eastAsia="inter" w:cs="inter" w:ascii="inter" w:hAnsi="inter"/>
          <w:color w:val="000000"/>
          <w:sz w:val="21"/>
        </w:rPr>
        <w:t xml:space="preserve"> (более 100 млн акров) были открыты для белых поселенцев и рабовладельческих плантаций.</w:t>
      </w:r>
      <w:bookmarkStart w:id="136" w:name="fnref112"/>
      <w:bookmarkEnd w:id="136"/>
      <w:hyperlink w:anchor="fn11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[112]</w:t>
        </w:r>
      </w:hyperlink>
      <w:bookmarkStart w:id="137" w:name="fnref111_1"/>
      <w:bookmarkEnd w:id="137"/>
      <w:hyperlink w:anchor="fn11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[111]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Однако с </w:t>
      </w:r>
      <w:r>
        <w:rPr>
          <w:rFonts w:eastAsia="inter" w:cs="inter" w:ascii="inter" w:hAnsi="inter"/>
          <w:b/>
          <w:color w:val="000000"/>
        </w:rPr>
        <w:t xml:space="preserve">гуманитарной точки зрения</w:t>
      </w:r>
      <w:r>
        <w:rPr>
          <w:rFonts w:eastAsia="inter" w:cs="inter" w:ascii="inter" w:hAnsi="inter"/>
          <w:color w:val="000000"/>
        </w:rPr>
        <w:t xml:space="preserve"> методы были катастрофичны: концентрационные лагеря, эпидемии, голод, массовые убийства составляют этническую чистку, квалифицируемую ООН как преступление против человечности.</w:t>
      </w:r>
      <w:bookmarkStart w:id="138" w:name="fnref113"/>
      <w:bookmarkEnd w:id="138"/>
      <w:hyperlink w:anchor="fn113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[113]</w:t>
        </w:r>
      </w:hyperlink>
      <w:bookmarkStart w:id="139" w:name="fnref114"/>
      <w:bookmarkEnd w:id="139"/>
      <w:hyperlink w:anchor="fn114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[114]</w:t>
        </w:r>
      </w:hyperlink>
    </w:p>
    <w:p>
      <w:pPr>
        <w:spacing w:line="360" w:before="315" w:after="105" w:lineRule="auto"/>
        <w:ind w:left="-30"/>
        <w:jc w:val="left"/>
      </w:pPr>
      <w:bookmarkStart w:id="140" w:name="ответственность_не_только_президент"/>
      <w:r>
        <w:rPr>
          <w:rFonts w:eastAsia="inter" w:cs="inter" w:ascii="inter" w:hAnsi="inter"/>
          <w:b/>
          <w:color w:val="000000"/>
          <w:sz w:val="24"/>
        </w:rPr>
        <w:t xml:space="preserve">Ответственность: не только президент</w:t>
      </w:r>
      <w:bookmarkEnd w:id="140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Системная ответственность</w:t>
      </w:r>
      <w:r>
        <w:rPr>
          <w:rFonts w:eastAsia="inter" w:cs="inter" w:ascii="inter" w:hAnsi="inter"/>
          <w:color w:val="000000"/>
        </w:rPr>
        <w:t xml:space="preserve"> лежит на нескольких уровнях:</w:t>
      </w:r>
    </w:p>
    <w:p>
      <w:pPr>
        <w:numPr>
          <w:ilvl w:val="0"/>
          <w:numId w:val="14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Президенты:</w:t>
      </w:r>
      <w:r>
        <w:rPr>
          <w:rFonts w:eastAsia="inter" w:cs="inter" w:ascii="inter" w:hAnsi="inter"/>
          <w:color w:val="000000"/>
          <w:sz w:val="21"/>
        </w:rPr>
        <w:t xml:space="preserve"> Эндрю Джексон (подписал акт, игнорировал Верховный суд) и Мартин Ван Бюрен (активно реализовал выселение).</w:t>
      </w:r>
      <w:bookmarkStart w:id="141" w:name="fnref115"/>
      <w:bookmarkEnd w:id="141"/>
      <w:hyperlink w:anchor="fn11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[115]</w:t>
        </w:r>
      </w:hyperlink>
      <w:bookmarkStart w:id="142" w:name="fnref104_2"/>
      <w:bookmarkEnd w:id="142"/>
      <w:hyperlink w:anchor="fn10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[104]</w:t>
        </w:r>
      </w:hyperlink>
    </w:p>
    <w:p>
      <w:pPr>
        <w:numPr>
          <w:ilvl w:val="0"/>
          <w:numId w:val="14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Конгресс:</w:t>
      </w:r>
      <w:r>
        <w:rPr>
          <w:rFonts w:eastAsia="inter" w:cs="inter" w:ascii="inter" w:hAnsi="inter"/>
          <w:color w:val="000000"/>
          <w:sz w:val="21"/>
        </w:rPr>
        <w:t xml:space="preserve"> Принял Закон о выселении узким большинством (под давлением южных штатов, требовавших земли).</w:t>
      </w:r>
      <w:bookmarkStart w:id="143" w:name="fnref99_1"/>
      <w:bookmarkEnd w:id="143"/>
      <w:hyperlink w:anchor="fn9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[99]</w:t>
        </w:r>
      </w:hyperlink>
      <w:bookmarkStart w:id="144" w:name="fnref98_1"/>
      <w:bookmarkEnd w:id="144"/>
      <w:hyperlink w:anchor="fn9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[98]</w:t>
        </w:r>
      </w:hyperlink>
    </w:p>
    <w:p>
      <w:pPr>
        <w:numPr>
          <w:ilvl w:val="0"/>
          <w:numId w:val="14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Государственные правительства:</w:t>
      </w:r>
      <w:r>
        <w:rPr>
          <w:rFonts w:eastAsia="inter" w:cs="inter" w:ascii="inter" w:hAnsi="inter"/>
          <w:color w:val="000000"/>
          <w:sz w:val="21"/>
        </w:rPr>
        <w:t xml:space="preserve"> Джорджия, Алабама, Теннесси принимали законы, аннулирующие договоры и узурпирующие индейские земли.</w:t>
      </w:r>
      <w:bookmarkStart w:id="145" w:name="fnref116"/>
      <w:bookmarkEnd w:id="145"/>
      <w:hyperlink w:anchor="fn11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[116]</w:t>
        </w:r>
      </w:hyperlink>
      <w:bookmarkStart w:id="146" w:name="fnref104_3"/>
      <w:bookmarkEnd w:id="146"/>
      <w:hyperlink w:anchor="fn10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[104]</w:t>
        </w:r>
      </w:hyperlink>
    </w:p>
    <w:p>
      <w:pPr>
        <w:numPr>
          <w:ilvl w:val="0"/>
          <w:numId w:val="14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Местные агенты и армия:</w:t>
      </w:r>
      <w:r>
        <w:rPr>
          <w:rFonts w:eastAsia="inter" w:cs="inter" w:ascii="inter" w:hAnsi="inter"/>
          <w:color w:val="000000"/>
          <w:sz w:val="21"/>
        </w:rPr>
        <w:t xml:space="preserve"> Федеральные агенты по делам индейцев подкупали вождей, а армия под генералом Скоттом проводила насильственное выселение.</w:t>
      </w:r>
      <w:bookmarkStart w:id="147" w:name="fnref117"/>
      <w:bookmarkEnd w:id="147"/>
      <w:hyperlink w:anchor="fn11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[117]</w:t>
        </w:r>
      </w:hyperlink>
      <w:bookmarkStart w:id="148" w:name="fnref103_1"/>
      <w:bookmarkEnd w:id="148"/>
      <w:hyperlink w:anchor="fn10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[103]</w:t>
        </w:r>
      </w:hyperlink>
    </w:p>
    <w:p>
      <w:pPr>
        <w:numPr>
          <w:ilvl w:val="0"/>
          <w:numId w:val="14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Судебная система:</w:t>
      </w:r>
      <w:r>
        <w:rPr>
          <w:rFonts w:eastAsia="inter" w:cs="inter" w:ascii="inter" w:hAnsi="inter"/>
          <w:color w:val="000000"/>
          <w:sz w:val="21"/>
        </w:rPr>
        <w:t xml:space="preserve"> Хотя Верховный суд встал на сторону индейцев, решение не исполнялось, демонстрируя, что даже конституционное право было бессильно против политической воли.</w:t>
      </w:r>
      <w:bookmarkStart w:id="149" w:name="fnref105_1"/>
      <w:bookmarkEnd w:id="149"/>
      <w:hyperlink w:anchor="fn10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[105]</w:t>
        </w:r>
      </w:hyperlink>
      <w:bookmarkStart w:id="150" w:name="fnref106_2"/>
      <w:bookmarkEnd w:id="150"/>
      <w:hyperlink w:anchor="fn10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[106]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Вывод:</w:t>
      </w:r>
      <w:r>
        <w:rPr>
          <w:rFonts w:eastAsia="inter" w:cs="inter" w:ascii="inter" w:hAnsi="inter"/>
          <w:color w:val="000000"/>
        </w:rPr>
        <w:t xml:space="preserve"> Это была </w:t>
      </w:r>
      <w:r>
        <w:rPr>
          <w:rFonts w:eastAsia="inter" w:cs="inter" w:ascii="inter" w:hAnsi="inter"/>
          <w:b/>
          <w:color w:val="000000"/>
        </w:rPr>
        <w:t xml:space="preserve">государственная политика на всех уровнях</w:t>
      </w:r>
      <w:r>
        <w:rPr>
          <w:rFonts w:eastAsia="inter" w:cs="inter" w:ascii="inter" w:hAnsi="inter"/>
          <w:color w:val="000000"/>
        </w:rPr>
        <w:t xml:space="preserve"> — федеральном, штатском и местном, с активным участием исполнительной, законодательной и (пассивной) судебной власти.</w:t>
      </w:r>
      <w:r>
        <w:rPr>
          <w:rFonts w:eastAsia="inter" w:cs="inter" w:ascii="inter" w:hAnsi="inter"/>
          <w:color w:val="000000"/>
        </w:rPr>
        <w:br w:type="textWrapping"/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51" w:name="введение"/>
      <w:r>
        <w:rPr>
          <w:rFonts w:eastAsia="inter" w:cs="inter" w:ascii="inter" w:hAnsi="inter"/>
          <w:b/>
          <w:color w:val="000000"/>
          <w:sz w:val="24"/>
        </w:rPr>
        <w:t xml:space="preserve">Введение</w:t>
      </w:r>
      <w:bookmarkEnd w:id="151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Разные штаты США по‑разному пишут и преподают историю, но есть общий рынок массовых учебников и общие тенденции. С 2000 по 2026 год картина такая: академическая историография уже достаточно откровенно описывает политику США по отношению к коренным народам как колониальную, часто — как геноцидную, тогда как школьные учебники и стандарты двигаются в эту сторону гораздо медленнее, с сильным политическим сопротивлением и заметными зонами умолчаний.</w:t>
      </w:r>
      <w:bookmarkStart w:id="152" w:name="fnref138"/>
      <w:bookmarkEnd w:id="152"/>
      <w:hyperlink w:anchor="fn13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[138]</w:t>
        </w:r>
      </w:hyperlink>
      <w:bookmarkStart w:id="153" w:name="fnref139"/>
      <w:bookmarkEnd w:id="153"/>
      <w:hyperlink w:anchor="fn13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[139]</w:t>
        </w:r>
      </w:hyperlink>
      <w:bookmarkStart w:id="154" w:name="fnref140"/>
      <w:bookmarkEnd w:id="154"/>
      <w:hyperlink w:anchor="fn140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[140]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Ниже — по шагам: кто пишет и заказывает учебники, как в них описаны выселения индейцев, какая есть независимая критика и какова итоговая оценка того, насколько США в 2026 году берут на себя ответственность за этот период и учат детей «чтобы такое больше не повторилось».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55" w:name="bm_1_кто_пишет_и_заказывает_школь_26c966"/>
      <w:r>
        <w:rPr>
          <w:rFonts w:eastAsia="inter" w:cs="inter" w:ascii="inter" w:hAnsi="inter"/>
          <w:b/>
          <w:color w:val="000000"/>
          <w:sz w:val="24"/>
        </w:rPr>
        <w:t xml:space="preserve">1. Кто пишет и заказывает школьные учебники истории (2000–2026)</w:t>
      </w:r>
      <w:bookmarkEnd w:id="155"/>
    </w:p>
    <w:p>
      <w:pPr>
        <w:spacing w:line="360" w:before="315" w:after="105" w:lineRule="auto"/>
        <w:ind w:left="-30"/>
        <w:jc w:val="left"/>
      </w:pPr>
      <w:bookmarkStart w:id="156" w:name="крупные_издательства_и_авторы"/>
      <w:r>
        <w:rPr>
          <w:rFonts w:eastAsia="inter" w:cs="inter" w:ascii="inter" w:hAnsi="inter"/>
          <w:b/>
          <w:color w:val="000000"/>
          <w:sz w:val="24"/>
        </w:rPr>
        <w:t xml:space="preserve">Крупные издательства и авторы</w:t>
      </w:r>
      <w:bookmarkEnd w:id="156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Рынок школьных учебников истории в США с 2000‑х до наших дней контролируется несколькими гигантами:</w:t>
      </w:r>
    </w:p>
    <w:p>
      <w:pPr>
        <w:numPr>
          <w:ilvl w:val="0"/>
          <w:numId w:val="1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McGraw‑Hill</w:t>
      </w:r>
      <w:r>
        <w:rPr>
          <w:rFonts w:eastAsia="inter" w:cs="inter" w:ascii="inter" w:hAnsi="inter"/>
          <w:color w:val="000000"/>
          <w:sz w:val="21"/>
        </w:rPr>
        <w:t xml:space="preserve">,</w:t>
      </w:r>
    </w:p>
    <w:p>
      <w:pPr>
        <w:numPr>
          <w:ilvl w:val="0"/>
          <w:numId w:val="1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Pearson</w:t>
      </w:r>
      <w:r>
        <w:rPr>
          <w:rFonts w:eastAsia="inter" w:cs="inter" w:ascii="inter" w:hAnsi="inter"/>
          <w:color w:val="000000"/>
          <w:sz w:val="21"/>
        </w:rPr>
        <w:t xml:space="preserve"> (ныне Savvas K–12 Learning),</w:t>
      </w:r>
    </w:p>
    <w:p>
      <w:pPr>
        <w:numPr>
          <w:ilvl w:val="0"/>
          <w:numId w:val="15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Houghton Mifflin Harcourt (HMH)</w:t>
      </w:r>
      <w:r>
        <w:rPr>
          <w:rFonts w:eastAsia="inter" w:cs="inter" w:ascii="inter" w:hAnsi="inter"/>
          <w:color w:val="000000"/>
          <w:sz w:val="21"/>
        </w:rPr>
        <w:t xml:space="preserve"> и др..</w:t>
      </w:r>
      <w:bookmarkStart w:id="157" w:name="fnref141"/>
      <w:bookmarkEnd w:id="157"/>
      <w:hyperlink w:anchor="fn14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[141]</w:t>
        </w:r>
      </w:hyperlink>
      <w:bookmarkStart w:id="158" w:name="fnref142"/>
      <w:bookmarkEnd w:id="158"/>
      <w:hyperlink w:anchor="fn14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[142]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Для старших классов широко используются линейки:</w:t>
      </w:r>
    </w:p>
    <w:p>
      <w:pPr>
        <w:numPr>
          <w:ilvl w:val="0"/>
          <w:numId w:val="16"/>
        </w:numPr>
        <w:spacing w:line="360" w:before="105" w:after="105" w:lineRule="auto"/>
      </w:pPr>
      <w:r>
        <w:rPr>
          <w:rFonts w:eastAsia="inter" w:cs="inter" w:ascii="inter" w:hAnsi="inter"/>
          <w:i/>
          <w:color w:val="000000"/>
          <w:sz w:val="21"/>
        </w:rPr>
        <w:t xml:space="preserve">American History</w:t>
      </w:r>
      <w:r>
        <w:rPr>
          <w:rFonts w:eastAsia="inter" w:cs="inter" w:ascii="inter" w:hAnsi="inter"/>
          <w:color w:val="000000"/>
          <w:sz w:val="21"/>
        </w:rPr>
        <w:t xml:space="preserve"> (HMH Social Studies),</w:t>
      </w:r>
    </w:p>
    <w:p>
      <w:pPr>
        <w:numPr>
          <w:ilvl w:val="0"/>
          <w:numId w:val="16"/>
        </w:numPr>
        <w:spacing w:line="360" w:before="105" w:after="105" w:lineRule="auto"/>
      </w:pPr>
      <w:r>
        <w:rPr>
          <w:rFonts w:eastAsia="inter" w:cs="inter" w:ascii="inter" w:hAnsi="inter"/>
          <w:i/>
          <w:color w:val="000000"/>
          <w:sz w:val="21"/>
        </w:rPr>
        <w:t xml:space="preserve">United States History</w:t>
      </w:r>
      <w:r>
        <w:rPr>
          <w:rFonts w:eastAsia="inter" w:cs="inter" w:ascii="inter" w:hAnsi="inter"/>
          <w:color w:val="000000"/>
          <w:sz w:val="21"/>
        </w:rPr>
        <w:t xml:space="preserve"> (Pearson — Lapsansky‑Werner, Levy, Roberts, Taylor),</w:t>
      </w:r>
      <w:bookmarkStart w:id="159" w:name="fnref142_1"/>
      <w:bookmarkEnd w:id="159"/>
      <w:hyperlink w:anchor="fn14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[142]</w:t>
        </w:r>
      </w:hyperlink>
    </w:p>
    <w:p>
      <w:pPr>
        <w:numPr>
          <w:ilvl w:val="0"/>
          <w:numId w:val="16"/>
        </w:numPr>
        <w:spacing w:line="360" w:before="105" w:after="105" w:lineRule="auto"/>
      </w:pPr>
      <w:r>
        <w:rPr>
          <w:rFonts w:eastAsia="inter" w:cs="inter" w:ascii="inter" w:hAnsi="inter"/>
          <w:i/>
          <w:color w:val="000000"/>
          <w:sz w:val="21"/>
        </w:rPr>
        <w:t xml:space="preserve">United States History and Geography</w:t>
      </w:r>
      <w:r>
        <w:rPr>
          <w:rFonts w:eastAsia="inter" w:cs="inter" w:ascii="inter" w:hAnsi="inter"/>
          <w:color w:val="000000"/>
          <w:sz w:val="21"/>
        </w:rPr>
        <w:t xml:space="preserve"> (McGraw‑Hill),</w:t>
      </w:r>
      <w:bookmarkStart w:id="160" w:name="fnref142_2"/>
      <w:bookmarkEnd w:id="160"/>
      <w:hyperlink w:anchor="fn14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[142]</w:t>
        </w:r>
      </w:hyperlink>
    </w:p>
    <w:p>
      <w:pPr>
        <w:numPr>
          <w:ilvl w:val="0"/>
          <w:numId w:val="16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для AP‑курсов и колледжей — </w:t>
      </w:r>
      <w:r>
        <w:rPr>
          <w:rFonts w:eastAsia="inter" w:cs="inter" w:ascii="inter" w:hAnsi="inter"/>
          <w:i/>
          <w:color w:val="000000"/>
          <w:sz w:val="21"/>
        </w:rPr>
        <w:t xml:space="preserve">The Unfinished Nation</w:t>
      </w:r>
      <w:r>
        <w:rPr>
          <w:rFonts w:eastAsia="inter" w:cs="inter" w:ascii="inter" w:hAnsi="inter"/>
          <w:color w:val="000000"/>
          <w:sz w:val="21"/>
        </w:rPr>
        <w:t xml:space="preserve"> Алана Бринкли и соавторов (McGraw‑Hill), </w:t>
      </w:r>
      <w:r>
        <w:rPr>
          <w:rFonts w:eastAsia="inter" w:cs="inter" w:ascii="inter" w:hAnsi="inter"/>
          <w:i/>
          <w:color w:val="000000"/>
          <w:sz w:val="21"/>
        </w:rPr>
        <w:t xml:space="preserve">America’s History</w:t>
      </w:r>
      <w:r>
        <w:rPr>
          <w:rFonts w:eastAsia="inter" w:cs="inter" w:ascii="inter" w:hAnsi="inter"/>
          <w:color w:val="000000"/>
          <w:sz w:val="21"/>
        </w:rPr>
        <w:t xml:space="preserve"> и др..</w:t>
      </w:r>
      <w:bookmarkStart w:id="161" w:name="fnref143"/>
      <w:bookmarkEnd w:id="161"/>
      <w:hyperlink w:anchor="fn14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[143]</w:t>
        </w:r>
      </w:hyperlink>
      <w:bookmarkStart w:id="162" w:name="fnref142_3"/>
      <w:bookmarkEnd w:id="162"/>
      <w:hyperlink w:anchor="fn14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[142]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Состав авторов, как правило, включает уважаемых академиков: например, в учебных материалах McGraw‑Hill по истории США среди авторов — Джеймс Макферсон (Принстон), известный историк Гражданской войны. Это важно: академическое сообщество зачастую гораздо честнее в научных публикациях, чем позволяет себе массовый школьный учебник.</w:t>
      </w:r>
      <w:bookmarkStart w:id="163" w:name="fnref144"/>
      <w:bookmarkEnd w:id="163"/>
      <w:hyperlink w:anchor="fn144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[144]</w:t>
        </w:r>
      </w:hyperlink>
      <w:bookmarkStart w:id="164" w:name="fnref145"/>
      <w:bookmarkEnd w:id="164"/>
      <w:hyperlink w:anchor="fn145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[145]</w:t>
        </w:r>
      </w:hyperlink>
    </w:p>
    <w:p>
      <w:pPr>
        <w:spacing w:line="360" w:before="315" w:after="105" w:lineRule="auto"/>
        <w:ind w:left="-30"/>
        <w:jc w:val="left"/>
      </w:pPr>
      <w:bookmarkStart w:id="165" w:name="кто_заказывает_музыку"/>
      <w:r>
        <w:rPr>
          <w:rFonts w:eastAsia="inter" w:cs="inter" w:ascii="inter" w:hAnsi="inter"/>
          <w:b/>
          <w:color w:val="000000"/>
          <w:sz w:val="24"/>
        </w:rPr>
        <w:t xml:space="preserve">Кто «заказывает музыку»</w:t>
      </w:r>
      <w:bookmarkEnd w:id="165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Формально:</w:t>
      </w:r>
    </w:p>
    <w:p>
      <w:pPr>
        <w:numPr>
          <w:ilvl w:val="0"/>
          <w:numId w:val="17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Учебники пишут частные издательства</w:t>
      </w:r>
      <w:r>
        <w:rPr>
          <w:rFonts w:eastAsia="inter" w:cs="inter" w:ascii="inter" w:hAnsi="inter"/>
          <w:color w:val="000000"/>
          <w:sz w:val="21"/>
        </w:rPr>
        <w:t xml:space="preserve">, ориентируясь на рынок.</w:t>
      </w:r>
    </w:p>
    <w:p>
      <w:pPr>
        <w:numPr>
          <w:ilvl w:val="0"/>
          <w:numId w:val="17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Федерального единого стандарта по истории нет</w:t>
      </w:r>
      <w:r>
        <w:rPr>
          <w:rFonts w:eastAsia="inter" w:cs="inter" w:ascii="inter" w:hAnsi="inter"/>
          <w:color w:val="000000"/>
          <w:sz w:val="21"/>
        </w:rPr>
        <w:t xml:space="preserve"> — каждая из 50 штатов имеет свои «академические стандарты» по обществознанию и истории.</w:t>
      </w:r>
    </w:p>
    <w:p>
      <w:pPr>
        <w:numPr>
          <w:ilvl w:val="0"/>
          <w:numId w:val="17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Крупнейшее влияние на содержание оказывают </w:t>
      </w:r>
      <w:r>
        <w:rPr>
          <w:rFonts w:eastAsia="inter" w:cs="inter" w:ascii="inter" w:hAnsi="inter"/>
          <w:b/>
          <w:color w:val="000000"/>
          <w:sz w:val="21"/>
        </w:rPr>
        <w:t xml:space="preserve">штатные советы по образованию</w:t>
      </w:r>
      <w:r>
        <w:rPr>
          <w:rFonts w:eastAsia="inter" w:cs="inter" w:ascii="inter" w:hAnsi="inter"/>
          <w:color w:val="000000"/>
          <w:sz w:val="21"/>
        </w:rPr>
        <w:t xml:space="preserve"> — прежде всего </w:t>
      </w:r>
      <w:r>
        <w:rPr>
          <w:rFonts w:eastAsia="inter" w:cs="inter" w:ascii="inter" w:hAnsi="inter"/>
          <w:b/>
          <w:color w:val="000000"/>
          <w:sz w:val="21"/>
        </w:rPr>
        <w:t xml:space="preserve">Texas State Board of Education (SBOE)</w:t>
      </w:r>
      <w:r>
        <w:rPr>
          <w:rFonts w:eastAsia="inter" w:cs="inter" w:ascii="inter" w:hAnsi="inter"/>
          <w:color w:val="000000"/>
          <w:sz w:val="21"/>
        </w:rPr>
        <w:t xml:space="preserve"> и совет штата Калифорния. Одобрение в Техасе практически гарантирует огромный тираж по всей стране, поэтому издатели подстраиваются под политические требования этих советов.</w:t>
      </w:r>
      <w:bookmarkStart w:id="166" w:name="fnref146"/>
      <w:bookmarkEnd w:id="166"/>
      <w:hyperlink w:anchor="fn14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[146]</w:t>
        </w:r>
      </w:hyperlink>
      <w:bookmarkStart w:id="167" w:name="fnref147"/>
      <w:bookmarkEnd w:id="167"/>
      <w:hyperlink w:anchor="fn14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[147]</w:t>
        </w:r>
      </w:hyperlink>
      <w:bookmarkStart w:id="168" w:name="fnref148"/>
      <w:bookmarkEnd w:id="168"/>
      <w:hyperlink w:anchor="fn14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[148]</w:t>
        </w:r>
      </w:hyperlink>
      <w:bookmarkStart w:id="169" w:name="fnref142_4"/>
      <w:bookmarkEnd w:id="169"/>
      <w:hyperlink w:anchor="fn14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[142]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В Техасе тот же SBOE:</w:t>
      </w:r>
    </w:p>
    <w:p>
      <w:pPr>
        <w:numPr>
          <w:ilvl w:val="0"/>
          <w:numId w:val="18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утверждает или отклоняет конкретные учебники,</w:t>
      </w:r>
    </w:p>
    <w:p>
      <w:pPr>
        <w:numPr>
          <w:ilvl w:val="0"/>
          <w:numId w:val="18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влияет на то, какие темы и в каком тоне могут быть включены.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Пример: попытки внедрить курсы этнической истории (мексикано‑американской, афро‑американской, а затем и Native American Studies) сталкивались с серьёзным сопротивлением консервативного большинства совета.</w:t>
      </w:r>
      <w:bookmarkStart w:id="170" w:name="fnref147_1"/>
      <w:bookmarkEnd w:id="170"/>
      <w:hyperlink w:anchor="fn14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[147]</w:t>
        </w:r>
      </w:hyperlink>
      <w:bookmarkStart w:id="171" w:name="fnref149"/>
      <w:bookmarkEnd w:id="171"/>
      <w:hyperlink w:anchor="fn14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[149]</w:t>
        </w:r>
      </w:hyperlink>
      <w:bookmarkStart w:id="172" w:name="fnref146_1"/>
      <w:bookmarkEnd w:id="172"/>
      <w:hyperlink w:anchor="fn14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[146]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То есть </w:t>
      </w:r>
      <w:r>
        <w:rPr>
          <w:rFonts w:eastAsia="inter" w:cs="inter" w:ascii="inter" w:hAnsi="inter"/>
          <w:b/>
          <w:color w:val="000000"/>
        </w:rPr>
        <w:t xml:space="preserve">«заказчиком» в практическом смысле являются не федеральные органы, а политически избираемые/назначаемые советы штатов и школьные округа</w:t>
      </w:r>
      <w:r>
        <w:rPr>
          <w:rFonts w:eastAsia="inter" w:cs="inter" w:ascii="inter" w:hAnsi="inter"/>
          <w:color w:val="000000"/>
        </w:rPr>
        <w:t xml:space="preserve">, которые определяют, какие учебники допускаются в школы и на каких условиях.</w:t>
      </w:r>
      <w:bookmarkStart w:id="173" w:name="fnref148_1"/>
      <w:bookmarkEnd w:id="173"/>
      <w:hyperlink w:anchor="fn14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[148]</w:t>
        </w:r>
      </w:hyperlink>
      <w:bookmarkStart w:id="174" w:name="fnref146_2"/>
      <w:bookmarkEnd w:id="174"/>
      <w:hyperlink w:anchor="fn14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[146]</w:t>
        </w:r>
      </w:hyperlink>
      <w:bookmarkStart w:id="175" w:name="fnref147_2"/>
      <w:bookmarkEnd w:id="175"/>
      <w:hyperlink w:anchor="fn14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[147]</w:t>
        </w:r>
      </w:hyperlink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76" w:name="bm_2_как_учебники_2000_2026_годов_512008"/>
      <w:r>
        <w:rPr>
          <w:rFonts w:eastAsia="inter" w:cs="inter" w:ascii="inter" w:hAnsi="inter"/>
          <w:b/>
          <w:color w:val="000000"/>
          <w:sz w:val="24"/>
        </w:rPr>
        <w:t xml:space="preserve">2. Как учебники 2000–2026 годов описывают выселение и уничтожение коренных народов</w:t>
      </w:r>
      <w:bookmarkEnd w:id="176"/>
    </w:p>
    <w:p>
      <w:pPr>
        <w:spacing w:line="360" w:before="315" w:after="105" w:lineRule="auto"/>
        <w:ind w:left="-30"/>
        <w:jc w:val="left"/>
      </w:pPr>
      <w:bookmarkStart w:id="177" w:name="объём_и_расположение_материала"/>
      <w:r>
        <w:rPr>
          <w:rFonts w:eastAsia="inter" w:cs="inter" w:ascii="inter" w:hAnsi="inter"/>
          <w:b/>
          <w:color w:val="000000"/>
          <w:sz w:val="24"/>
        </w:rPr>
        <w:t xml:space="preserve">Объём и расположение материала</w:t>
      </w:r>
      <w:bookmarkEnd w:id="177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Крупные независимые исследования стандартов и учебников показывают систематическую </w:t>
      </w:r>
      <w:r>
        <w:rPr>
          <w:rFonts w:eastAsia="inter" w:cs="inter" w:ascii="inter" w:hAnsi="inter"/>
          <w:b/>
          <w:color w:val="000000"/>
        </w:rPr>
        <w:t xml:space="preserve">«омиссию»</w:t>
      </w:r>
      <w:r>
        <w:rPr>
          <w:rFonts w:eastAsia="inter" w:cs="inter" w:ascii="inter" w:hAnsi="inter"/>
          <w:color w:val="000000"/>
        </w:rPr>
        <w:t xml:space="preserve"> (умолчание) и сжатие истории коренных народов:</w:t>
      </w:r>
    </w:p>
    <w:p>
      <w:pPr>
        <w:numPr>
          <w:ilvl w:val="0"/>
          <w:numId w:val="19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Анализ стандартов 50 штатов показал, что </w:t>
      </w:r>
      <w:r>
        <w:rPr>
          <w:rFonts w:eastAsia="inter" w:cs="inter" w:ascii="inter" w:hAnsi="inter"/>
          <w:b/>
          <w:color w:val="000000"/>
          <w:sz w:val="21"/>
        </w:rPr>
        <w:t xml:space="preserve">87% упоминаний коренных народов относятся к периоду до 1900 года</w:t>
      </w:r>
      <w:r>
        <w:rPr>
          <w:rFonts w:eastAsia="inter" w:cs="inter" w:ascii="inter" w:hAnsi="inter"/>
          <w:color w:val="000000"/>
          <w:sz w:val="21"/>
        </w:rPr>
        <w:t xml:space="preserve">, а современная история и продолжающиеся последствия колониализма почти не рассматриваются.</w:t>
      </w:r>
      <w:bookmarkStart w:id="178" w:name="fnref138_1"/>
      <w:bookmarkEnd w:id="178"/>
      <w:hyperlink w:anchor="fn13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[138]</w:t>
        </w:r>
      </w:hyperlink>
    </w:p>
    <w:p>
      <w:pPr>
        <w:numPr>
          <w:ilvl w:val="0"/>
          <w:numId w:val="19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Книга </w:t>
      </w:r>
      <w:r>
        <w:rPr>
          <w:rFonts w:eastAsia="inter" w:cs="inter" w:ascii="inter" w:hAnsi="inter"/>
          <w:i/>
          <w:color w:val="000000"/>
          <w:sz w:val="21"/>
        </w:rPr>
        <w:t xml:space="preserve">Misrepresentation and Silence in United States History Textbooks</w:t>
      </w:r>
      <w:r>
        <w:rPr>
          <w:rFonts w:eastAsia="inter" w:cs="inter" w:ascii="inter" w:hAnsi="inter"/>
          <w:color w:val="000000"/>
          <w:sz w:val="21"/>
        </w:rPr>
        <w:t xml:space="preserve"> (OAPEN) документирует, как коренные и мексикано‑американские общины «выметаются» на периферию рассказа об истории США — либо сведены к нескольким эпизодам «ранних контактов», либо показаны как фон для прогресса белых переселенцев.</w:t>
      </w:r>
      <w:bookmarkStart w:id="179" w:name="fnref140_1"/>
      <w:bookmarkEnd w:id="179"/>
      <w:hyperlink w:anchor="fn14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[140]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Критическое кейс‑исследование пяти популярных школьных учебников, отобранных для крупного округа во Флориде (adoption 2012), показало:</w:t>
      </w:r>
    </w:p>
    <w:p>
      <w:pPr>
        <w:numPr>
          <w:ilvl w:val="0"/>
          <w:numId w:val="20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объём информации о коренных народах крайне мал,</w:t>
      </w:r>
    </w:p>
    <w:p>
      <w:pPr>
        <w:numPr>
          <w:ilvl w:val="0"/>
          <w:numId w:val="20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большая часть сосредоточена в главах про «открытие Америки» и «освоение фронтира»,</w:t>
      </w:r>
    </w:p>
    <w:p>
      <w:pPr>
        <w:numPr>
          <w:ilvl w:val="0"/>
          <w:numId w:val="20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в главах о XIX веке акцент смещён на развитие США, а индейские судьбы описаны коротко и функционально — как «препятствие» экспансии.</w:t>
      </w:r>
      <w:bookmarkStart w:id="180" w:name="fnref139_1"/>
      <w:bookmarkEnd w:id="180"/>
      <w:hyperlink w:anchor="fn13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[139]</w:t>
        </w:r>
      </w:hyperlink>
    </w:p>
    <w:p>
      <w:pPr>
        <w:spacing w:line="360" w:before="315" w:after="105" w:lineRule="auto"/>
        <w:ind w:left="-30"/>
        <w:jc w:val="left"/>
      </w:pPr>
      <w:bookmarkStart w:id="181" w:name="терминология_и_рамка_интерпретации"/>
      <w:r>
        <w:rPr>
          <w:rFonts w:eastAsia="inter" w:cs="inter" w:ascii="inter" w:hAnsi="inter"/>
          <w:b/>
          <w:color w:val="000000"/>
          <w:sz w:val="24"/>
        </w:rPr>
        <w:t xml:space="preserve">Терминология и рамка интерпретации</w:t>
      </w:r>
      <w:bookmarkEnd w:id="181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Характерный набор приёмов:</w:t>
      </w:r>
    </w:p>
    <w:p>
      <w:pPr>
        <w:numPr>
          <w:ilvl w:val="0"/>
          <w:numId w:val="21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Эвфемизмы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Политика насильственного выселения, по сути этнической чистки (Indian Removal, Trail of Tears), подаётся как «переселение на новые земли» или «часть политики освоения Запада».</w:t>
      </w:r>
      <w:bookmarkStart w:id="182" w:name="fnref139_2"/>
      <w:bookmarkEnd w:id="182"/>
      <w:hyperlink w:anchor="fn13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[139]</w:t>
        </w:r>
      </w:hyperlink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Термины «геноцид», «колониализм», «этническая чистка» либо отсутствуют, либо встречаются весьма редко и не как основная рамка.</w:t>
      </w:r>
      <w:bookmarkStart w:id="183" w:name="fnref140_2"/>
      <w:bookmarkEnd w:id="183"/>
      <w:hyperlink w:anchor="fn14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[140]</w:t>
        </w:r>
      </w:hyperlink>
      <w:bookmarkStart w:id="184" w:name="fnref138_2"/>
      <w:bookmarkEnd w:id="184"/>
      <w:hyperlink w:anchor="fn13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[138]</w:t>
        </w:r>
      </w:hyperlink>
    </w:p>
    <w:p>
      <w:pPr>
        <w:numPr>
          <w:ilvl w:val="0"/>
          <w:numId w:val="21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Смещение акцентов с государства на «обстоятельства»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Учебники, по выводам Padgett (crit. case study), всё реже используют откровенно расистский язык, но </w:t>
      </w:r>
      <w:r>
        <w:rPr>
          <w:rFonts w:eastAsia="inter" w:cs="inter" w:ascii="inter" w:hAnsi="inter"/>
          <w:b/>
          <w:color w:val="000000"/>
          <w:sz w:val="21"/>
        </w:rPr>
        <w:t xml:space="preserve">сохраняют колониальный и ассимиляционистский взгляд</w:t>
      </w:r>
      <w:r>
        <w:rPr>
          <w:rFonts w:eastAsia="inter" w:cs="inter" w:ascii="inter" w:hAnsi="inter"/>
          <w:color w:val="000000"/>
          <w:sz w:val="21"/>
        </w:rPr>
        <w:t xml:space="preserve">:</w:t>
      </w:r>
    </w:p>
    <w:p>
      <w:pPr>
        <w:numPr>
          <w:ilvl w:val="1"/>
          <w:numId w:val="2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подчеркивается «неизбежность» конфликта,</w:t>
      </w:r>
    </w:p>
    <w:p>
      <w:pPr>
        <w:numPr>
          <w:ilvl w:val="1"/>
          <w:numId w:val="2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подача в духе «столкновения культур» и абстрактных «поселенцев», а не как сознательной политики государства.</w:t>
      </w:r>
      <w:bookmarkStart w:id="185" w:name="fnref139_3"/>
      <w:bookmarkEnd w:id="185"/>
      <w:hyperlink w:anchor="fn13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[139]</w:t>
        </w:r>
      </w:hyperlink>
    </w:p>
    <w:p>
      <w:pPr>
        <w:numPr>
          <w:ilvl w:val="0"/>
          <w:numId w:val="21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«Сбалансированность» там, где она неуместна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Показательный (хотя британский, а не американский) пример — A‑level учебник </w:t>
      </w:r>
      <w:r>
        <w:rPr>
          <w:rFonts w:eastAsia="inter" w:cs="inter" w:ascii="inter" w:hAnsi="inter"/>
          <w:i/>
          <w:color w:val="000000"/>
          <w:sz w:val="21"/>
        </w:rPr>
        <w:t xml:space="preserve">The Making of a Superpower: USA 1865–1975</w:t>
      </w:r>
      <w:r>
        <w:rPr>
          <w:rFonts w:eastAsia="inter" w:cs="inter" w:ascii="inter" w:hAnsi="inter"/>
          <w:color w:val="000000"/>
          <w:sz w:val="21"/>
        </w:rPr>
        <w:t xml:space="preserve">, утверждённый экзаменационным советом AQA в Великобритании и затем отозванный. Учебник предлагал ученикам вопрос: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i/>
          <w:color w:val="000000"/>
          <w:sz w:val="21"/>
        </w:rPr>
        <w:t xml:space="preserve">«В какой степени, по вашему мнению, жестокое обращение с индейцами было преувеличено?»</w:t>
      </w:r>
      <w:r>
        <w:rPr>
          <w:rFonts w:eastAsia="inter" w:cs="inter" w:ascii="inter" w:hAnsi="inter"/>
          <w:color w:val="000000"/>
          <w:sz w:val="21"/>
        </w:rPr>
        <w:t xml:space="preserve"> — т.е. ставил под сомнение масштаб насилия, предлагая «сбалансировать» критику «защитой» политики США.</w:t>
      </w:r>
      <w:bookmarkStart w:id="186" w:name="fnref150"/>
      <w:bookmarkEnd w:id="186"/>
      <w:hyperlink w:anchor="fn15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[150]</w:t>
        </w:r>
      </w:hyperlink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В США та же логика «объективации» присутствует в некоторых учебных материалах: геноцид и насильственное выселение обсуждаются как «спорный вопрос» или «сложное наследие», которое надо «увидеть с обеих сторон».</w:t>
      </w:r>
      <w:bookmarkStart w:id="187" w:name="fnref151"/>
      <w:bookmarkEnd w:id="187"/>
      <w:hyperlink w:anchor="fn15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[151]</w:t>
        </w:r>
      </w:hyperlink>
      <w:bookmarkStart w:id="188" w:name="fnref140_3"/>
      <w:bookmarkEnd w:id="188"/>
      <w:hyperlink w:anchor="fn14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[140]</w:t>
        </w:r>
      </w:hyperlink>
    </w:p>
    <w:p>
      <w:pPr>
        <w:numPr>
          <w:ilvl w:val="0"/>
          <w:numId w:val="21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История останавливается «где‑то в XIX веке»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Фрайберг (2024) показывает, что основные учебники и стандарты продолжают закреплять </w:t>
      </w:r>
      <w:r>
        <w:rPr>
          <w:rFonts w:eastAsia="inter" w:cs="inter" w:ascii="inter" w:hAnsi="inter"/>
          <w:b/>
          <w:color w:val="000000"/>
          <w:sz w:val="21"/>
        </w:rPr>
        <w:t xml:space="preserve">«белую, санированную версию истории»</w:t>
      </w:r>
      <w:r>
        <w:rPr>
          <w:rFonts w:eastAsia="inter" w:cs="inter" w:ascii="inter" w:hAnsi="inter"/>
          <w:color w:val="000000"/>
          <w:sz w:val="21"/>
        </w:rPr>
        <w:t xml:space="preserve">, где коренные народы существуют лишь как фигуры из далёкого прошлого; современный контекст (договорные права, резервации, борьба за воду, нефть и землю) не входит в массовый школьный нарратив.</w:t>
      </w:r>
      <w:bookmarkStart w:id="189" w:name="fnref138_3"/>
      <w:bookmarkEnd w:id="189"/>
      <w:hyperlink w:anchor="fn13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[138]</w:t>
        </w:r>
      </w:hyperlink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90" w:name="bm_3_академическая_и_общественная_bbf133"/>
      <w:r>
        <w:rPr>
          <w:rFonts w:eastAsia="inter" w:cs="inter" w:ascii="inter" w:hAnsi="inter"/>
          <w:b/>
          <w:color w:val="000000"/>
          <w:sz w:val="24"/>
        </w:rPr>
        <w:t xml:space="preserve">3. Академическая и общественная критика учебников</w:t>
      </w:r>
      <w:bookmarkEnd w:id="190"/>
    </w:p>
    <w:p>
      <w:pPr>
        <w:spacing w:line="360" w:before="315" w:after="105" w:lineRule="auto"/>
        <w:ind w:left="-30"/>
        <w:jc w:val="left"/>
      </w:pPr>
      <w:bookmarkStart w:id="191" w:name="независимые_академические_исследования"/>
      <w:r>
        <w:rPr>
          <w:rFonts w:eastAsia="inter" w:cs="inter" w:ascii="inter" w:hAnsi="inter"/>
          <w:b/>
          <w:color w:val="000000"/>
          <w:sz w:val="24"/>
        </w:rPr>
        <w:t xml:space="preserve">Независимые академические исследования</w:t>
      </w:r>
      <w:bookmarkEnd w:id="191"/>
    </w:p>
    <w:p>
      <w:pPr>
        <w:numPr>
          <w:ilvl w:val="0"/>
          <w:numId w:val="22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Misrepresentation and Silence in United States History Textbooks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Монография, проанализировавшая широкий корпус учебников, показывает:</w:t>
      </w:r>
    </w:p>
    <w:p>
      <w:pPr>
        <w:numPr>
          <w:ilvl w:val="1"/>
          <w:numId w:val="2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систематическое </w:t>
      </w:r>
      <w:r>
        <w:rPr>
          <w:rFonts w:eastAsia="inter" w:cs="inter" w:ascii="inter" w:hAnsi="inter"/>
          <w:b/>
          <w:color w:val="000000"/>
          <w:sz w:val="21"/>
        </w:rPr>
        <w:t xml:space="preserve">замалчивание геноцида</w:t>
      </w:r>
      <w:r>
        <w:rPr>
          <w:rFonts w:eastAsia="inter" w:cs="inter" w:ascii="inter" w:hAnsi="inter"/>
          <w:color w:val="000000"/>
          <w:sz w:val="21"/>
        </w:rPr>
        <w:t xml:space="preserve"> и структурного расизма;</w:t>
      </w:r>
    </w:p>
    <w:p>
      <w:pPr>
        <w:numPr>
          <w:ilvl w:val="1"/>
          <w:numId w:val="2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внимание к «героической» истории США (экспансия, индустриализация) за счёт угнетённых групп;</w:t>
      </w:r>
    </w:p>
    <w:p>
      <w:pPr>
        <w:numPr>
          <w:ilvl w:val="1"/>
          <w:numId w:val="2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представление коренных и мексикано‑американских народов как «проблемы» или «фонового элемента», а не полноправных исторических субъектов.</w:t>
      </w:r>
      <w:bookmarkStart w:id="192" w:name="fnref140_4"/>
      <w:bookmarkEnd w:id="192"/>
      <w:hyperlink w:anchor="fn14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[140]</w:t>
        </w:r>
      </w:hyperlink>
    </w:p>
    <w:p>
      <w:pPr>
        <w:numPr>
          <w:ilvl w:val="0"/>
          <w:numId w:val="22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Padgett, A Critical Case Study of Selected U.S. History Textbooks (2012 adoption)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Исследование пяти школьных учебников выявило:</w:t>
      </w:r>
    </w:p>
    <w:p>
      <w:pPr>
        <w:numPr>
          <w:ilvl w:val="1"/>
          <w:numId w:val="2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снижение прямой, открытой расистской лексики по сравнению с более старыми изданиями;</w:t>
      </w:r>
    </w:p>
    <w:p>
      <w:pPr>
        <w:numPr>
          <w:ilvl w:val="1"/>
          <w:numId w:val="2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но при этом — </w:t>
      </w:r>
      <w:r>
        <w:rPr>
          <w:rFonts w:eastAsia="inter" w:cs="inter" w:ascii="inter" w:hAnsi="inter"/>
          <w:b/>
          <w:color w:val="000000"/>
          <w:sz w:val="21"/>
        </w:rPr>
        <w:t xml:space="preserve">сохранение колониального сюжета</w:t>
      </w:r>
      <w:r>
        <w:rPr>
          <w:rFonts w:eastAsia="inter" w:cs="inter" w:ascii="inter" w:hAnsi="inter"/>
          <w:color w:val="000000"/>
          <w:sz w:val="21"/>
        </w:rPr>
        <w:t xml:space="preserve">: прогресс ассоциируется с ассимиляцией индейцев или их «исчезновением», а коренные женщины почти полностью выпадают из повествования;</w:t>
      </w:r>
    </w:p>
    <w:p>
      <w:pPr>
        <w:numPr>
          <w:ilvl w:val="1"/>
          <w:numId w:val="2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автор делает вывод: «колониализм и ассимиляция остаются базовой моделью изображения американских индейцев».</w:t>
      </w:r>
      <w:bookmarkStart w:id="193" w:name="fnref139_4"/>
      <w:bookmarkEnd w:id="193"/>
      <w:hyperlink w:anchor="fn13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[139]</w:t>
        </w:r>
      </w:hyperlink>
    </w:p>
    <w:p>
      <w:pPr>
        <w:numPr>
          <w:ilvl w:val="0"/>
          <w:numId w:val="22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Психологические последствия «омиссии» (Fryberg, 2024)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Фрайберг рассматривает «Native omissions» — систематическое отсутствие современного присутствия индейцев в учебниках и публичной истории — как форму </w:t>
      </w:r>
      <w:r>
        <w:rPr>
          <w:rFonts w:eastAsia="inter" w:cs="inter" w:ascii="inter" w:hAnsi="inter"/>
          <w:b/>
          <w:color w:val="000000"/>
          <w:sz w:val="21"/>
        </w:rPr>
        <w:t xml:space="preserve">символического стирания</w:t>
      </w:r>
      <w:r>
        <w:rPr>
          <w:rFonts w:eastAsia="inter" w:cs="inter" w:ascii="inter" w:hAnsi="inter"/>
          <w:color w:val="000000"/>
          <w:sz w:val="21"/>
        </w:rPr>
        <w:t xml:space="preserve">. Это не просто недостаток информации, а важный механизм закрепления предубеждений: дети, и белые, и коренные, растут в картине мира, где индейцы — «люди прошлого», а не современные субъекты с правами.</w:t>
      </w:r>
      <w:bookmarkStart w:id="194" w:name="fnref138_4"/>
      <w:bookmarkEnd w:id="194"/>
      <w:hyperlink w:anchor="fn13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[138]</w:t>
        </w:r>
      </w:hyperlink>
    </w:p>
    <w:p>
      <w:pPr>
        <w:numPr>
          <w:ilvl w:val="0"/>
          <w:numId w:val="22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Критика с индейской стороны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Статья American Indian College Fund (</w:t>
      </w:r>
      <w:r>
        <w:rPr>
          <w:rFonts w:eastAsia="inter" w:cs="inter" w:ascii="inter" w:hAnsi="inter"/>
          <w:i/>
          <w:color w:val="000000"/>
          <w:sz w:val="21"/>
        </w:rPr>
        <w:t xml:space="preserve">Why Native Histories Matter in the Classroom</w:t>
      </w:r>
      <w:r>
        <w:rPr>
          <w:rFonts w:eastAsia="inter" w:cs="inter" w:ascii="inter" w:hAnsi="inter"/>
          <w:color w:val="000000"/>
          <w:sz w:val="21"/>
        </w:rPr>
        <w:t xml:space="preserve">) фиксирует, что:</w:t>
      </w:r>
    </w:p>
    <w:p>
      <w:pPr>
        <w:numPr>
          <w:ilvl w:val="1"/>
          <w:numId w:val="2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в школах часто преподаются неточные или стереотипные представления о коренных народах;</w:t>
      </w:r>
    </w:p>
    <w:p>
      <w:pPr>
        <w:numPr>
          <w:ilvl w:val="1"/>
          <w:numId w:val="2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игнорирование реальной истории и современности делает школьную среду враждебной для индейских детей (расистские карикатуры, маскоты, упрощённые или ложные сюжеты в учебниках).</w:t>
      </w:r>
      <w:bookmarkStart w:id="195" w:name="fnref152"/>
      <w:bookmarkEnd w:id="195"/>
      <w:hyperlink w:anchor="fn15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[152]</w:t>
        </w:r>
      </w:hyperlink>
    </w:p>
    <w:p>
      <w:pPr>
        <w:spacing w:line="360" w:before="315" w:after="105" w:lineRule="auto"/>
        <w:ind w:left="-30"/>
        <w:jc w:val="left"/>
      </w:pPr>
      <w:bookmarkStart w:id="196" w:name="конкретные_кейсы_и_политические_к_aca60e"/>
      <w:r>
        <w:rPr>
          <w:rFonts w:eastAsia="inter" w:cs="inter" w:ascii="inter" w:hAnsi="inter"/>
          <w:b/>
          <w:color w:val="000000"/>
          <w:sz w:val="24"/>
        </w:rPr>
        <w:t xml:space="preserve">Конкретные кейсы и политические конфликты</w:t>
      </w:r>
      <w:bookmarkEnd w:id="196"/>
    </w:p>
    <w:p>
      <w:pPr>
        <w:numPr>
          <w:ilvl w:val="0"/>
          <w:numId w:val="23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Техас: этнические курсы и Native Studies</w:t>
      </w:r>
    </w:p>
    <w:p>
      <w:pPr>
        <w:numPr>
          <w:ilvl w:val="1"/>
          <w:numId w:val="23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В 2010‑е годы активисты и учёные добились одобрения курсов Mexican American Studies (2018) и African American Studies (2020) в Техасе.</w:t>
      </w:r>
      <w:bookmarkStart w:id="197" w:name="fnref146_3"/>
      <w:bookmarkEnd w:id="197"/>
      <w:hyperlink w:anchor="fn14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[146]</w:t>
        </w:r>
      </w:hyperlink>
      <w:bookmarkStart w:id="198" w:name="fnref147_3"/>
      <w:bookmarkEnd w:id="198"/>
      <w:hyperlink w:anchor="fn14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[147]</w:t>
        </w:r>
      </w:hyperlink>
    </w:p>
    <w:p>
      <w:pPr>
        <w:numPr>
          <w:ilvl w:val="1"/>
          <w:numId w:val="23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Попытка внедрить American Indian/Native Studies курс неоднократно откладывалась новым составом SBOE: в 2024 году голосование по общештатным стандартам для Native Studies вновь отложили, несмотря на поддержку учителей и общин.</w:t>
      </w:r>
      <w:bookmarkStart w:id="199" w:name="fnref147_4"/>
      <w:bookmarkEnd w:id="199"/>
      <w:hyperlink w:anchor="fn14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[147]</w:t>
        </w:r>
      </w:hyperlink>
      <w:bookmarkStart w:id="200" w:name="fnref148_2"/>
      <w:bookmarkEnd w:id="200"/>
      <w:hyperlink w:anchor="fn14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[148]</w:t>
        </w:r>
      </w:hyperlink>
    </w:p>
    <w:p>
      <w:pPr>
        <w:numPr>
          <w:ilvl w:val="1"/>
          <w:numId w:val="23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Консервативные члены совета и связанные с ними медиа критикуют такие программы как «woke», «CRT», «анти‑американские». Это прямой сигнал издателям и авторам: слишком честное освещение колониальной политики и геноцида может столкнуться с политическими санкциями.</w:t>
      </w:r>
      <w:bookmarkStart w:id="201" w:name="fnref153"/>
      <w:bookmarkEnd w:id="201"/>
      <w:hyperlink w:anchor="fn15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[153]</w:t>
        </w:r>
      </w:hyperlink>
      <w:bookmarkStart w:id="202" w:name="fnref149_1"/>
      <w:bookmarkEnd w:id="202"/>
      <w:hyperlink w:anchor="fn14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[149]</w:t>
        </w:r>
      </w:hyperlink>
    </w:p>
    <w:p>
      <w:pPr>
        <w:numPr>
          <w:ilvl w:val="0"/>
          <w:numId w:val="23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Отклонённые учебники</w:t>
      </w:r>
    </w:p>
    <w:p>
      <w:pPr>
        <w:numPr>
          <w:ilvl w:val="1"/>
          <w:numId w:val="23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Пример учебника </w:t>
      </w:r>
      <w:r>
        <w:rPr>
          <w:rFonts w:eastAsia="inter" w:cs="inter" w:ascii="inter" w:hAnsi="inter"/>
          <w:i/>
          <w:color w:val="000000"/>
          <w:sz w:val="21"/>
        </w:rPr>
        <w:t xml:space="preserve">Mexican American Heritage</w:t>
      </w:r>
      <w:r>
        <w:rPr>
          <w:rFonts w:eastAsia="inter" w:cs="inter" w:ascii="inter" w:hAnsi="inter"/>
          <w:color w:val="000000"/>
          <w:sz w:val="21"/>
        </w:rPr>
        <w:t xml:space="preserve"> (Техас): текст был отвергнут после критики историков (включая Американскую историческую ассоциацию) за расистские стереотипы — «мексиканцы ленивы», «чикано против западной цивилизации» и т.п..</w:t>
      </w:r>
      <w:bookmarkStart w:id="203" w:name="fnref146_4"/>
      <w:bookmarkEnd w:id="203"/>
      <w:hyperlink w:anchor="fn14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[146]</w:t>
        </w:r>
      </w:hyperlink>
    </w:p>
    <w:p>
      <w:pPr>
        <w:numPr>
          <w:ilvl w:val="1"/>
          <w:numId w:val="23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Этот кейс показывает: если учебник слишком откровенно искажает историю, академическое сообщество способно давить на советы штатов, но </w:t>
      </w:r>
      <w:r>
        <w:rPr>
          <w:rFonts w:eastAsia="inter" w:cs="inter" w:ascii="inter" w:hAnsi="inter"/>
          <w:b/>
          <w:color w:val="000000"/>
          <w:sz w:val="21"/>
        </w:rPr>
        <w:t xml:space="preserve">изначальная попытка протолкнуть подобный текст вполне реальна</w:t>
      </w:r>
      <w:r>
        <w:rPr>
          <w:rFonts w:eastAsia="inter" w:cs="inter" w:ascii="inter" w:hAnsi="inter"/>
          <w:color w:val="000000"/>
          <w:sz w:val="21"/>
        </w:rPr>
        <w:t xml:space="preserve">.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204" w:name="bm_4_насколько_сша_в_2026_году_бе_d29864"/>
      <w:r>
        <w:rPr>
          <w:rFonts w:eastAsia="inter" w:cs="inter" w:ascii="inter" w:hAnsi="inter"/>
          <w:b/>
          <w:color w:val="000000"/>
          <w:sz w:val="24"/>
        </w:rPr>
        <w:t xml:space="preserve">4. Насколько США в 2026 году берут ответственность и просвещают школьников?</w:t>
      </w:r>
      <w:bookmarkEnd w:id="204"/>
    </w:p>
    <w:p>
      <w:pPr>
        <w:spacing w:line="360" w:before="315" w:after="105" w:lineRule="auto"/>
        <w:ind w:left="-30"/>
        <w:jc w:val="left"/>
      </w:pPr>
      <w:bookmarkStart w:id="205" w:name="критерии_оценки"/>
      <w:r>
        <w:rPr>
          <w:rFonts w:eastAsia="inter" w:cs="inter" w:ascii="inter" w:hAnsi="inter"/>
          <w:b/>
          <w:color w:val="000000"/>
          <w:sz w:val="24"/>
        </w:rPr>
        <w:t xml:space="preserve">Критерии оценки</w:t>
      </w:r>
      <w:bookmarkEnd w:id="205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Для оценки по шкале 1–100 можно условно смотреть на четыре измерения:</w:t>
      </w:r>
    </w:p>
    <w:p>
      <w:pPr>
        <w:numPr>
          <w:ilvl w:val="0"/>
          <w:numId w:val="24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Признание фактов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— называются ли вещи своими именами (насильственное выселение, нарушенные договоры, этническая чистка, геноцид),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— присутствуют ли голоса самих коренных народов.</w:t>
      </w:r>
    </w:p>
    <w:p>
      <w:pPr>
        <w:numPr>
          <w:ilvl w:val="0"/>
          <w:numId w:val="24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Системность в школьной программе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— есть ли это во всех штатах, во всех школах, а не только в «продвинутых» округах.</w:t>
      </w:r>
    </w:p>
    <w:p>
      <w:pPr>
        <w:numPr>
          <w:ilvl w:val="0"/>
          <w:numId w:val="24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Современность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— показывается ли продолжение истории после 1900 года: договорные права, решения Верховного суда, борьба за землю и ресурсы.</w:t>
      </w:r>
    </w:p>
    <w:p>
      <w:pPr>
        <w:numPr>
          <w:ilvl w:val="0"/>
          <w:numId w:val="24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Цель «чтобы не повторилось»</w:t>
      </w:r>
      <w:r>
        <w:rPr>
          <w:rFonts w:eastAsia="inter" w:cs="inter" w:ascii="inter" w:hAnsi="inter"/>
          <w:color w:val="000000"/>
          <w:sz w:val="21"/>
        </w:rPr>
        <w:br w:type="textWrapping"/>
      </w:r>
      <w:r>
        <w:rPr>
          <w:rFonts w:eastAsia="inter" w:cs="inter" w:ascii="inter" w:hAnsi="inter"/>
          <w:color w:val="000000"/>
          <w:sz w:val="21"/>
        </w:rPr>
        <w:t xml:space="preserve">— подается ли это как моральный урок, с ясным указанием на ответственность государства, а не только как «сложный эпизод прошлого».</w:t>
      </w:r>
    </w:p>
    <w:p>
      <w:pPr>
        <w:spacing w:line="360" w:before="315" w:after="105" w:lineRule="auto"/>
        <w:ind w:left="-30"/>
        <w:jc w:val="left"/>
      </w:pPr>
      <w:bookmarkStart w:id="206" w:name="позитивные_сдвиги"/>
      <w:r>
        <w:rPr>
          <w:rFonts w:eastAsia="inter" w:cs="inter" w:ascii="inter" w:hAnsi="inter"/>
          <w:b/>
          <w:color w:val="000000"/>
          <w:sz w:val="24"/>
        </w:rPr>
        <w:t xml:space="preserve">Позитивные сдвиги</w:t>
      </w:r>
      <w:bookmarkEnd w:id="206"/>
    </w:p>
    <w:p>
      <w:pPr>
        <w:numPr>
          <w:ilvl w:val="0"/>
          <w:numId w:val="25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Многие современные университетские и AP‑учебники (Brinkley и др.) значительно честнее, чем массовые школьные материалы 1970–1980‑х: колониализм, расизм и насильственное выселение больше нельзя полностью игнорировать.</w:t>
      </w:r>
      <w:bookmarkStart w:id="207" w:name="fnref143_1"/>
      <w:bookmarkEnd w:id="207"/>
      <w:hyperlink w:anchor="fn14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[143]</w:t>
        </w:r>
      </w:hyperlink>
      <w:bookmarkStart w:id="208" w:name="fnref142_5"/>
      <w:bookmarkEnd w:id="208"/>
      <w:hyperlink w:anchor="fn14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[142]</w:t>
        </w:r>
      </w:hyperlink>
      <w:bookmarkStart w:id="209" w:name="fnref140_5"/>
      <w:bookmarkEnd w:id="209"/>
      <w:hyperlink w:anchor="fn14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[140]</w:t>
        </w:r>
      </w:hyperlink>
    </w:p>
    <w:p>
      <w:pPr>
        <w:numPr>
          <w:ilvl w:val="0"/>
          <w:numId w:val="25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Растёт число элективных курсов по истории коренных народов, афро‑американской и мексикано‑американской истории; в ряде штатов их утвердили как часть стандартов.</w:t>
      </w:r>
      <w:bookmarkStart w:id="210" w:name="fnref148_3"/>
      <w:bookmarkEnd w:id="210"/>
      <w:hyperlink w:anchor="fn14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[148]</w:t>
        </w:r>
      </w:hyperlink>
      <w:bookmarkStart w:id="211" w:name="fnref147_5"/>
      <w:bookmarkEnd w:id="211"/>
      <w:hyperlink w:anchor="fn14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[147]</w:t>
        </w:r>
      </w:hyperlink>
      <w:bookmarkStart w:id="212" w:name="fnref146_5"/>
      <w:bookmarkEnd w:id="212"/>
      <w:hyperlink w:anchor="fn14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[146]</w:t>
        </w:r>
      </w:hyperlink>
    </w:p>
    <w:p>
      <w:pPr>
        <w:numPr>
          <w:ilvl w:val="0"/>
          <w:numId w:val="25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Серьёзные издательства стали отзывчивее к критике: пример с британским A‑level учебником по США, отозванным после возмущения по поводу вопроса про «преувеличение» страданий индейцев, показывает, что общественное давление может работать.</w:t>
      </w:r>
      <w:bookmarkStart w:id="213" w:name="fnref150_1"/>
      <w:bookmarkEnd w:id="213"/>
      <w:hyperlink w:anchor="fn15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[150]</w:t>
        </w:r>
      </w:hyperlink>
    </w:p>
    <w:p>
      <w:pPr>
        <w:numPr>
          <w:ilvl w:val="0"/>
          <w:numId w:val="25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В общенациональном дискурсе (за пределами школы) суды и федеральные структуры всё чаще признают исторические договорные права (дело </w:t>
      </w:r>
      <w:r>
        <w:rPr>
          <w:rFonts w:eastAsia="inter" w:cs="inter" w:ascii="inter" w:hAnsi="inter"/>
          <w:i/>
          <w:color w:val="000000"/>
          <w:sz w:val="21"/>
        </w:rPr>
        <w:t xml:space="preserve">McGirt v. Oklahoma</w:t>
      </w:r>
      <w:r>
        <w:rPr>
          <w:rFonts w:eastAsia="inter" w:cs="inter" w:ascii="inter" w:hAnsi="inter"/>
          <w:color w:val="000000"/>
          <w:sz w:val="21"/>
        </w:rPr>
        <w:t xml:space="preserve"> и др.), что медленно просачивается и в учебные материалы.</w:t>
      </w:r>
      <w:bookmarkStart w:id="214" w:name="fnref154"/>
      <w:bookmarkEnd w:id="214"/>
      <w:hyperlink w:anchor="fn15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[154]</w:t>
        </w:r>
      </w:hyperlink>
      <w:bookmarkStart w:id="215" w:name="fnref155"/>
      <w:bookmarkEnd w:id="215"/>
      <w:hyperlink w:anchor="fn15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[155]</w:t>
        </w:r>
      </w:hyperlink>
    </w:p>
    <w:p>
      <w:pPr>
        <w:spacing w:line="360" w:before="315" w:after="105" w:lineRule="auto"/>
        <w:ind w:left="-30"/>
        <w:jc w:val="left"/>
      </w:pPr>
      <w:bookmarkStart w:id="216" w:name="ограничения_и_откат"/>
      <w:r>
        <w:rPr>
          <w:rFonts w:eastAsia="inter" w:cs="inter" w:ascii="inter" w:hAnsi="inter"/>
          <w:b/>
          <w:color w:val="000000"/>
          <w:sz w:val="24"/>
        </w:rPr>
        <w:t xml:space="preserve">Ограничения и откат</w:t>
      </w:r>
      <w:bookmarkEnd w:id="216"/>
    </w:p>
    <w:p>
      <w:pPr>
        <w:numPr>
          <w:ilvl w:val="0"/>
          <w:numId w:val="26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Исследования показывают: </w:t>
      </w:r>
      <w:r>
        <w:rPr>
          <w:rFonts w:eastAsia="inter" w:cs="inter" w:ascii="inter" w:hAnsi="inter"/>
          <w:b/>
          <w:color w:val="000000"/>
          <w:sz w:val="21"/>
        </w:rPr>
        <w:t xml:space="preserve">основной школьный мейнстрим по‑прежнему «белит» историю</w:t>
      </w:r>
      <w:r>
        <w:rPr>
          <w:rFonts w:eastAsia="inter" w:cs="inter" w:ascii="inter" w:hAnsi="inter"/>
          <w:color w:val="000000"/>
          <w:sz w:val="21"/>
        </w:rPr>
        <w:t xml:space="preserve">, сводя коренных народов к до‑1900‑му эпизоду и не связывая прямым текстом прошлую политику с современным неравенством.</w:t>
      </w:r>
      <w:bookmarkStart w:id="217" w:name="fnref140_6"/>
      <w:bookmarkEnd w:id="217"/>
      <w:hyperlink w:anchor="fn14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[140]</w:t>
        </w:r>
      </w:hyperlink>
      <w:bookmarkStart w:id="218" w:name="fnref138_5"/>
      <w:bookmarkEnd w:id="218"/>
      <w:hyperlink w:anchor="fn13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[138]</w:t>
        </w:r>
      </w:hyperlink>
      <w:bookmarkStart w:id="219" w:name="fnref139_5"/>
      <w:bookmarkEnd w:id="219"/>
      <w:hyperlink w:anchor="fn13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[139]</w:t>
        </w:r>
      </w:hyperlink>
    </w:p>
    <w:p>
      <w:pPr>
        <w:numPr>
          <w:ilvl w:val="0"/>
          <w:numId w:val="26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Политические кампании против «Critical Race Theory» и «woke»‑курсов прямо нацелены на то, чтобы </w:t>
      </w:r>
      <w:r>
        <w:rPr>
          <w:rFonts w:eastAsia="inter" w:cs="inter" w:ascii="inter" w:hAnsi="inter"/>
          <w:b/>
          <w:color w:val="000000"/>
          <w:sz w:val="21"/>
        </w:rPr>
        <w:t xml:space="preserve">ограничить честное обсуждение расизма и колониализма</w:t>
      </w:r>
      <w:r>
        <w:rPr>
          <w:rFonts w:eastAsia="inter" w:cs="inter" w:ascii="inter" w:hAnsi="inter"/>
          <w:color w:val="000000"/>
          <w:sz w:val="21"/>
        </w:rPr>
        <w:t xml:space="preserve"> в школах. Отложенные Native Studies в Техасе — яркий пример.</w:t>
      </w:r>
      <w:bookmarkStart w:id="220" w:name="fnref149_2"/>
      <w:bookmarkEnd w:id="220"/>
      <w:hyperlink w:anchor="fn14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[149]</w:t>
        </w:r>
      </w:hyperlink>
      <w:bookmarkStart w:id="221" w:name="fnref153_1"/>
      <w:bookmarkEnd w:id="221"/>
      <w:hyperlink w:anchor="fn15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[153]</w:t>
        </w:r>
      </w:hyperlink>
      <w:bookmarkStart w:id="222" w:name="fnref147_6"/>
      <w:bookmarkEnd w:id="222"/>
      <w:hyperlink w:anchor="fn14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[147]</w:t>
        </w:r>
      </w:hyperlink>
      <w:bookmarkStart w:id="223" w:name="fnref148_4"/>
      <w:bookmarkEnd w:id="223"/>
      <w:hyperlink w:anchor="fn14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[148]</w:t>
        </w:r>
      </w:hyperlink>
    </w:p>
    <w:p>
      <w:pPr>
        <w:numPr>
          <w:ilvl w:val="0"/>
          <w:numId w:val="26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Во многих штатах любые формулировки, прямо называющие действия США «геноцидом» или «этнической чисткой», воспринимаются как «анти‑американские» и блокируются на уровне стандартов или школьных округов.</w:t>
      </w:r>
      <w:bookmarkStart w:id="224" w:name="fnref153_2"/>
      <w:bookmarkEnd w:id="224"/>
      <w:hyperlink w:anchor="fn15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[153]</w:t>
        </w:r>
      </w:hyperlink>
      <w:bookmarkStart w:id="225" w:name="fnref152_1"/>
      <w:bookmarkEnd w:id="225"/>
      <w:hyperlink w:anchor="fn15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[152]</w:t>
        </w:r>
      </w:hyperlink>
      <w:bookmarkStart w:id="226" w:name="fnref138_6"/>
      <w:bookmarkEnd w:id="226"/>
      <w:hyperlink w:anchor="fn13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[138]</w:t>
        </w:r>
      </w:hyperlink>
    </w:p>
    <w:p>
      <w:pPr>
        <w:spacing w:line="360" w:before="315" w:after="105" w:lineRule="auto"/>
        <w:ind w:left="-30"/>
        <w:jc w:val="left"/>
      </w:pPr>
      <w:bookmarkStart w:id="227" w:name="итоговая_оценка_по_шкале_1_100"/>
      <w:r>
        <w:rPr>
          <w:rFonts w:eastAsia="inter" w:cs="inter" w:ascii="inter" w:hAnsi="inter"/>
          <w:b/>
          <w:color w:val="000000"/>
          <w:sz w:val="24"/>
        </w:rPr>
        <w:t xml:space="preserve">Итоговая оценка (по шкале 1–100)</w:t>
      </w:r>
      <w:bookmarkEnd w:id="227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Если суммировать:</w:t>
      </w:r>
    </w:p>
    <w:p>
      <w:pPr>
        <w:numPr>
          <w:ilvl w:val="0"/>
          <w:numId w:val="27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Академическая историография (монографии, статьи, спецкурсы) в значительной степени </w:t>
      </w:r>
      <w:r>
        <w:rPr>
          <w:rFonts w:eastAsia="inter" w:cs="inter" w:ascii="inter" w:hAnsi="inter"/>
          <w:b/>
          <w:color w:val="000000"/>
          <w:sz w:val="21"/>
        </w:rPr>
        <w:t xml:space="preserve">берёт на себя ответственность и называет вещи своими именами</w:t>
      </w:r>
      <w:r>
        <w:rPr>
          <w:rFonts w:eastAsia="inter" w:cs="inter" w:ascii="inter" w:hAnsi="inter"/>
          <w:color w:val="000000"/>
          <w:sz w:val="21"/>
        </w:rPr>
        <w:t xml:space="preserve">. Там оценка могла бы быть на уровне 80–90/100.</w:t>
      </w:r>
      <w:bookmarkStart w:id="228" w:name="fnref156"/>
      <w:bookmarkEnd w:id="228"/>
      <w:hyperlink w:anchor="fn15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[156]</w:t>
        </w:r>
      </w:hyperlink>
      <w:bookmarkStart w:id="229" w:name="fnref138_7"/>
      <w:bookmarkEnd w:id="229"/>
      <w:hyperlink w:anchor="fn13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[138]</w:t>
        </w:r>
      </w:hyperlink>
      <w:bookmarkStart w:id="230" w:name="fnref140_7"/>
      <w:bookmarkEnd w:id="230"/>
      <w:hyperlink w:anchor="fn14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[140]</w:t>
        </w:r>
      </w:hyperlink>
    </w:p>
    <w:p>
      <w:pPr>
        <w:numPr>
          <w:ilvl w:val="0"/>
          <w:numId w:val="27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Однако </w:t>
      </w:r>
      <w:r>
        <w:rPr>
          <w:rFonts w:eastAsia="inter" w:cs="inter" w:ascii="inter" w:hAnsi="inter"/>
          <w:b/>
          <w:color w:val="000000"/>
          <w:sz w:val="21"/>
        </w:rPr>
        <w:t xml:space="preserve">массовое школьное обучение</w:t>
      </w:r>
      <w:r>
        <w:rPr>
          <w:rFonts w:eastAsia="inter" w:cs="inter" w:ascii="inter" w:hAnsi="inter"/>
          <w:color w:val="000000"/>
          <w:sz w:val="21"/>
        </w:rPr>
        <w:t xml:space="preserve"> — крайне неоднородно:</w:t>
      </w:r>
    </w:p>
    <w:p>
      <w:pPr>
        <w:numPr>
          <w:ilvl w:val="1"/>
          <w:numId w:val="27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в прогрессивных округах и некоторых штатах можно говорить о 60–70/100 (честное обсуждение, этнические курсы, участие самих общин в разработке программ);</w:t>
      </w:r>
      <w:bookmarkStart w:id="231" w:name="fnref152_2"/>
      <w:bookmarkEnd w:id="231"/>
      <w:hyperlink w:anchor="fn15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[152]</w:t>
        </w:r>
      </w:hyperlink>
      <w:bookmarkStart w:id="232" w:name="fnref148_5"/>
      <w:bookmarkEnd w:id="232"/>
      <w:hyperlink w:anchor="fn14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[148]</w:t>
        </w:r>
      </w:hyperlink>
      <w:bookmarkStart w:id="233" w:name="fnref146_6"/>
      <w:bookmarkEnd w:id="233"/>
      <w:hyperlink w:anchor="fn14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[146]</w:t>
        </w:r>
      </w:hyperlink>
    </w:p>
    <w:p>
      <w:pPr>
        <w:numPr>
          <w:ilvl w:val="1"/>
          <w:numId w:val="27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в консервативных штатах, где идёт активная борьба против этнических и «критических» курсов, оценка скорее 10–30/100.</w:t>
      </w:r>
      <w:bookmarkStart w:id="234" w:name="fnref149_3"/>
      <w:bookmarkEnd w:id="234"/>
      <w:hyperlink w:anchor="fn14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[149]</w:t>
        </w:r>
      </w:hyperlink>
      <w:bookmarkStart w:id="235" w:name="fnref153_3"/>
      <w:bookmarkEnd w:id="235"/>
      <w:hyperlink w:anchor="fn15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[153]</w:t>
        </w:r>
      </w:hyperlink>
      <w:bookmarkStart w:id="236" w:name="fnref147_7"/>
      <w:bookmarkEnd w:id="236"/>
      <w:hyperlink w:anchor="fn14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[147]</w:t>
        </w:r>
      </w:hyperlink>
      <w:bookmarkStart w:id="237" w:name="fnref138_8"/>
      <w:bookmarkEnd w:id="237"/>
      <w:hyperlink w:anchor="fn13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[138]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Усредняя это по стране и учитывая, что большинство детей всё ещё получают </w:t>
      </w:r>
      <w:r>
        <w:rPr>
          <w:rFonts w:eastAsia="inter" w:cs="inter" w:ascii="inter" w:hAnsi="inter"/>
          <w:b/>
          <w:color w:val="000000"/>
        </w:rPr>
        <w:t xml:space="preserve">санитаризованную версию истории</w:t>
      </w:r>
      <w:r>
        <w:rPr>
          <w:rFonts w:eastAsia="inter" w:cs="inter" w:ascii="inter" w:hAnsi="inter"/>
          <w:color w:val="000000"/>
        </w:rPr>
        <w:t xml:space="preserve">, реалистичной выглядит оценка порядка:</w:t>
      </w:r>
    </w:p>
    <w:p>
      <w:pPr>
        <w:spacing w:line="360" w:after="210" w:lineRule="auto"/>
        <w:ind w:left="630"/>
      </w:pPr>
      <w:r>
        <w:rPr>
          <w:rFonts w:eastAsia="inter" w:cs="inter" w:ascii="inter" w:hAnsi="inter"/>
          <w:b/>
          <w:color w:val="000000"/>
        </w:rPr>
        <w:t xml:space="preserve">≈ 40 из 100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То есть:</w:t>
      </w:r>
    </w:p>
    <w:p>
      <w:pPr>
        <w:numPr>
          <w:ilvl w:val="0"/>
          <w:numId w:val="28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ответственность частично признаётся</w:t>
      </w:r>
      <w:r>
        <w:rPr>
          <w:rFonts w:eastAsia="inter" w:cs="inter" w:ascii="inter" w:hAnsi="inter"/>
          <w:color w:val="000000"/>
          <w:sz w:val="21"/>
        </w:rPr>
        <w:t xml:space="preserve"> (сам факт жестокого обращения и массовой гибели коренных народов отрицается всё реже),</w:t>
      </w:r>
    </w:p>
    <w:p>
      <w:pPr>
        <w:numPr>
          <w:ilvl w:val="0"/>
          <w:numId w:val="28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но систематическое, честное, структурное обсуждение причин и механизмов</w:t>
      </w:r>
      <w:r>
        <w:rPr>
          <w:rFonts w:eastAsia="inter" w:cs="inter" w:ascii="inter" w:hAnsi="inter"/>
          <w:color w:val="000000"/>
          <w:sz w:val="21"/>
        </w:rPr>
        <w:t xml:space="preserve"> (государственная политика, нарушенные договоры, идея «Manifest Destiny» как оправдание колониализма) по‑прежнему преподносятся в смягчённой и неполной форме,</w:t>
      </w:r>
      <w:bookmarkStart w:id="238" w:name="fnref138_9"/>
      <w:bookmarkEnd w:id="238"/>
      <w:hyperlink w:anchor="fn13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[138]</w:t>
        </w:r>
      </w:hyperlink>
      <w:bookmarkStart w:id="239" w:name="fnref139_6"/>
      <w:bookmarkEnd w:id="239"/>
      <w:hyperlink w:anchor="fn13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[139]</w:t>
        </w:r>
      </w:hyperlink>
      <w:bookmarkStart w:id="240" w:name="fnref140_8"/>
      <w:bookmarkEnd w:id="240"/>
      <w:hyperlink w:anchor="fn14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[140]</w:t>
        </w:r>
      </w:hyperlink>
    </w:p>
    <w:p>
      <w:pPr>
        <w:numPr>
          <w:ilvl w:val="0"/>
          <w:numId w:val="28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а политическое сопротивление попыткам включить более правдивый нарратив остаётся очень сильным.</w:t>
      </w:r>
      <w:bookmarkStart w:id="241" w:name="fnref153_4"/>
      <w:bookmarkEnd w:id="241"/>
      <w:hyperlink w:anchor="fn15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[153]</w:t>
        </w:r>
      </w:hyperlink>
      <w:bookmarkStart w:id="242" w:name="fnref147_8"/>
      <w:bookmarkEnd w:id="242"/>
      <w:hyperlink w:anchor="fn14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[147]</w:t>
        </w:r>
      </w:hyperlink>
      <w:bookmarkStart w:id="243" w:name="fnref148_6"/>
      <w:bookmarkEnd w:id="243"/>
      <w:hyperlink w:anchor="fn14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[148]</w:t>
        </w:r>
      </w:hyperlink>
      <w:bookmarkStart w:id="244" w:name="fnref152_3"/>
      <w:bookmarkEnd w:id="244"/>
      <w:hyperlink w:anchor="fn15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[152]</w:t>
        </w:r>
      </w:hyperlink>
      <w:bookmarkStart w:id="245" w:name="fnref149_4"/>
      <w:bookmarkEnd w:id="245"/>
      <w:hyperlink w:anchor="fn14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[149]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Иными словами, в 2026 году США </w:t>
      </w:r>
      <w:r>
        <w:rPr>
          <w:rFonts w:eastAsia="inter" w:cs="inter" w:ascii="inter" w:hAnsi="inter"/>
          <w:b/>
          <w:color w:val="000000"/>
        </w:rPr>
        <w:t xml:space="preserve">ещё далеко</w:t>
      </w:r>
      <w:r>
        <w:rPr>
          <w:rFonts w:eastAsia="inter" w:cs="inter" w:ascii="inter" w:hAnsi="inter"/>
          <w:color w:val="000000"/>
        </w:rPr>
        <w:t xml:space="preserve"> от того, чтобы на уровне массового школьного образования полноценно взять на себя ответственность за политику выселения и уничтожения коренных народов и превратить это в настоящий системный урок «чтобы такое больше не повторилось»; но движение в этом направлении есть и в академии, и в части школьных систем.</w:t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270" w:before="157.5" w:after="157.5" w:lineRule="auto"/>
        <w:jc w:val="left"/>
      </w:pPr>
      <w:bookmarkStart w:id="246" w:name="понял_уточни_вот_какой_момент_ест_4ae740"/>
      <w:r>
        <w:rPr>
          <w:rFonts w:eastAsia="inter" w:cs="inter" w:ascii="inter" w:hAnsi="inter"/>
          <w:b/>
          <w:color w:val="000000"/>
          <w:sz w:val="39"/>
        </w:rPr>
        <w:t xml:space="preserve">Понял. Уточни вот какой момент. Есть ли статистика в %, не зависимая желательно, сколько сейчас проживает коренных жителей на территории США? Ответь очень кратко в 2х предложениях.</w:t>
      </w:r>
      <w:bookmarkEnd w:id="246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По данным последней переписи населения США, численность коренных американцев (индейцев и коренных жителей Аляски) составляет около </w:t>
      </w:r>
      <w:r>
        <w:rPr>
          <w:rFonts w:eastAsia="inter" w:cs="inter" w:ascii="inter" w:hAnsi="inter"/>
          <w:b/>
          <w:color w:val="000000"/>
        </w:rPr>
        <w:t xml:space="preserve">2,9%</w:t>
      </w:r>
      <w:r>
        <w:rPr>
          <w:rFonts w:eastAsia="inter" w:cs="inter" w:ascii="inter" w:hAnsi="inter"/>
          <w:color w:val="000000"/>
        </w:rPr>
        <w:t xml:space="preserve"> от всего населения страны (это около 9,7 миллиона человек, если считать тех, кто указал принадлежность как к одному, так и к нескольким этносам).</w:t>
      </w:r>
      <w:bookmarkStart w:id="247" w:name="fnref157"/>
      <w:bookmarkEnd w:id="247"/>
      <w:hyperlink w:anchor="fn15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[157]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Если же учитывать только тех, кто идентифицирует себя </w:t>
      </w:r>
      <w:r>
        <w:rPr>
          <w:rFonts w:eastAsia="inter" w:cs="inter" w:ascii="inter" w:hAnsi="inter"/>
          <w:b/>
          <w:color w:val="000000"/>
        </w:rPr>
        <w:t xml:space="preserve">исключительно</w:t>
      </w:r>
      <w:r>
        <w:rPr>
          <w:rFonts w:eastAsia="inter" w:cs="inter" w:ascii="inter" w:hAnsi="inter"/>
          <w:color w:val="000000"/>
        </w:rPr>
        <w:t xml:space="preserve"> как коренной американец (без смешения с другими расами), то их доля составляет около </w:t>
      </w:r>
      <w:r>
        <w:rPr>
          <w:rFonts w:eastAsia="inter" w:cs="inter" w:ascii="inter" w:hAnsi="inter"/>
          <w:b/>
          <w:color w:val="000000"/>
        </w:rPr>
        <w:t xml:space="preserve">0,7–1,6%</w:t>
      </w:r>
      <w:r>
        <w:rPr>
          <w:rFonts w:eastAsia="inter" w:cs="inter" w:ascii="inter" w:hAnsi="inter"/>
          <w:color w:val="000000"/>
        </w:rPr>
        <w:t xml:space="preserve"> (примерно 2,5–5 миллионов человек).</w:t>
      </w:r>
      <w:bookmarkStart w:id="248" w:name="fnref158"/>
      <w:bookmarkEnd w:id="248"/>
      <w:hyperlink w:anchor="fn15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[158]</w:t>
        </w:r>
      </w:hyperlink>
      <w:bookmarkStart w:id="249" w:name="fnref159"/>
      <w:bookmarkEnd w:id="249"/>
      <w:hyperlink w:anchor="fn15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[159]</w:t>
        </w:r>
      </w:hyperlink>
      <w:r>
        <w:rPr>
          <w:rFonts w:eastAsia="inter" w:cs="inter" w:ascii="inter" w:hAnsi="inter"/>
          <w:color w:val="000000"/>
        </w:rPr>
        <w:br w:type="textWrapping"/>
      </w:r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270" w:before="157.5" w:after="157.5" w:lineRule="auto"/>
        <w:jc w:val="left"/>
      </w:pPr>
      <w:bookmarkStart w:id="250" w:name="уточни_на_1803_год_примерно_какое_f24ef9"/>
      <w:r>
        <w:rPr>
          <w:rFonts w:eastAsia="inter" w:cs="inter" w:ascii="inter" w:hAnsi="inter"/>
          <w:b/>
          <w:color w:val="000000"/>
          <w:sz w:val="39"/>
        </w:rPr>
        <w:t xml:space="preserve">Уточни, на 1803 год, ПРИМЕРНО, какое было соотношение? Тоже кратко, в 3х предложениях.</w:t>
      </w:r>
      <w:bookmarkEnd w:id="250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В 1803 году коренные народы всё ещё составляли значительную, хотя и трудно подсчитываемую точно часть населения континента, по разным оценкам достигая </w:t>
      </w:r>
      <w:r>
        <w:rPr>
          <w:rFonts w:eastAsia="inter" w:cs="inter" w:ascii="inter" w:hAnsi="inter"/>
          <w:b/>
          <w:color w:val="000000"/>
        </w:rPr>
        <w:t xml:space="preserve">15–20%</w:t>
      </w:r>
      <w:r>
        <w:rPr>
          <w:rFonts w:eastAsia="inter" w:cs="inter" w:ascii="inter" w:hAnsi="inter"/>
          <w:color w:val="000000"/>
        </w:rPr>
        <w:t xml:space="preserve"> от общего населения Северной Америки (около 600 тысяч индейцев против 5–6 миллионов колонистов и рабов в США). Однако на конкретных западных землях, вроде приобретённой Луизианы, соотношение было обратным: там проживало около 50–100 тысяч белых поселенцев и рабов против сотен тысяч коренных жителей, то есть индейцы составляли там абсолютное большинство (до </w:t>
      </w:r>
      <w:r>
        <w:rPr>
          <w:rFonts w:eastAsia="inter" w:cs="inter" w:ascii="inter" w:hAnsi="inter"/>
          <w:b/>
          <w:color w:val="000000"/>
        </w:rPr>
        <w:t xml:space="preserve">80–90%</w:t>
      </w:r>
      <w:r>
        <w:rPr>
          <w:rFonts w:eastAsia="inter" w:cs="inter" w:ascii="inter" w:hAnsi="inter"/>
          <w:color w:val="000000"/>
        </w:rPr>
        <w:t xml:space="preserve">). Таким образом, если на востоке США коренное население уже стало меньшинством, то на присоединяемых западных территориях оно всё ещё доминировало демографически и фактически контролировало землю.</w:t>
      </w:r>
      <w:bookmarkStart w:id="251" w:name="fnref167"/>
      <w:bookmarkEnd w:id="251"/>
      <w:hyperlink w:anchor="fn16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[167]</w:t>
        </w:r>
      </w:hyperlink>
      <w:bookmarkStart w:id="252" w:name="fnref168"/>
      <w:bookmarkEnd w:id="252"/>
      <w:hyperlink w:anchor="fn16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[168]</w:t>
        </w:r>
      </w:hyperlink>
      <w:bookmarkStart w:id="253" w:name="fnref169"/>
      <w:bookmarkEnd w:id="253"/>
      <w:hyperlink w:anchor="fn16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[169]</w:t>
        </w:r>
      </w:hyperlink>
      <w:bookmarkStart w:id="254" w:name="fnref170"/>
      <w:bookmarkEnd w:id="254"/>
      <w:hyperlink w:anchor="fn170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[170]</w:t>
        </w:r>
      </w:hyperlink>
      <w:bookmarkStart w:id="255" w:name="fnref171"/>
      <w:bookmarkEnd w:id="255"/>
      <w:hyperlink w:anchor="fn17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[171]</w:t>
        </w:r>
      </w:hyperlink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bookmarkStart w:id="256" w:name="fn1"/>
    <w:bookmarkEnd w:id="256"/>
    <w:p>
      <w:pPr>
        <w:numPr>
          <w:ilvl w:val="0"/>
          <w:numId w:val="30"/>
        </w:numPr>
        <w:spacing w:line="360" w:after="210" w:lineRule="auto"/>
      </w:pPr>
      <w:hyperlink r:id="rId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https://ru.wikipedia.org/wiki/Тильзитский_мир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57" w:name="fn2"/>
    <w:bookmarkEnd w:id="257"/>
    <w:p>
      <w:pPr>
        <w:numPr>
          <w:ilvl w:val="0"/>
          <w:numId w:val="30"/>
        </w:numPr>
        <w:spacing w:line="360" w:after="210" w:lineRule="auto"/>
      </w:pPr>
      <w:hyperlink r:id="rId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https://iwonder.city/ru/share/730_f22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58" w:name="fn3"/>
    <w:bookmarkEnd w:id="258"/>
    <w:p>
      <w:pPr>
        <w:numPr>
          <w:ilvl w:val="0"/>
          <w:numId w:val="30"/>
        </w:numPr>
        <w:spacing w:line="360" w:after="210" w:lineRule="auto"/>
      </w:pPr>
      <w:hyperlink r:id="rId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https://nasledie.pravda.ru/1814120-tilzitskii_mir/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59" w:name="fn4"/>
    <w:bookmarkEnd w:id="259"/>
    <w:p>
      <w:pPr>
        <w:numPr>
          <w:ilvl w:val="0"/>
          <w:numId w:val="30"/>
        </w:numPr>
        <w:spacing w:line="360" w:after="210" w:lineRule="auto"/>
      </w:pPr>
      <w:hyperlink r:id="rId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https://vk.com/@heroes_of_history-tilzitskii-mir-kto-ego-narushil-pervyi-aleksandr-i-ili-napol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0" w:name="fn5"/>
    <w:bookmarkEnd w:id="260"/>
    <w:p>
      <w:pPr>
        <w:numPr>
          <w:ilvl w:val="0"/>
          <w:numId w:val="30"/>
        </w:numPr>
        <w:spacing w:line="360" w:after="210" w:lineRule="auto"/>
      </w:pPr>
      <w:hyperlink r:id="rId1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https://www.reddit.com/r/WarCollege/comments/11ji5zc/was_napoleon_bad_on_a_strategic_level/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1" w:name="fn6"/>
    <w:bookmarkEnd w:id="261"/>
    <w:p>
      <w:pPr>
        <w:numPr>
          <w:ilvl w:val="0"/>
          <w:numId w:val="30"/>
        </w:numPr>
        <w:spacing w:line="360" w:after="210" w:lineRule="auto"/>
      </w:pPr>
      <w:hyperlink r:id="rId1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https://www.reddit.com/r/Napoleon/comments/1oj00o9/waterloo_directed_by_sergei_bondarchuk_premiered/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2" w:name="fn7"/>
    <w:bookmarkEnd w:id="262"/>
    <w:p>
      <w:pPr>
        <w:numPr>
          <w:ilvl w:val="0"/>
          <w:numId w:val="30"/>
        </w:numPr>
        <w:spacing w:line="360" w:after="210" w:lineRule="auto"/>
      </w:pPr>
      <w:hyperlink r:id="rId1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https://ru.wikipedia.org/wiki/Кампо-Формийский_мир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3" w:name="fn8"/>
    <w:bookmarkEnd w:id="263"/>
    <w:p>
      <w:pPr>
        <w:numPr>
          <w:ilvl w:val="0"/>
          <w:numId w:val="30"/>
        </w:numPr>
        <w:spacing w:line="360" w:after="210" w:lineRule="auto"/>
      </w:pPr>
      <w:hyperlink r:id="rId1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https://www.youtube.com/watch?v=9xPKiYrBAZo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4" w:name="fn9"/>
    <w:bookmarkEnd w:id="264"/>
    <w:p>
      <w:pPr>
        <w:numPr>
          <w:ilvl w:val="0"/>
          <w:numId w:val="30"/>
        </w:numPr>
        <w:spacing w:line="360" w:after="210" w:lineRule="auto"/>
      </w:pPr>
      <w:hyperlink r:id="rId1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https://www.louvre.fr/en/explore/visitor-trails/secret-treasures-of-the-richelieu-wing/from-palace-to-museum-the-minister-s-apartments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5" w:name="fn10"/>
    <w:bookmarkEnd w:id="265"/>
    <w:p>
      <w:pPr>
        <w:numPr>
          <w:ilvl w:val="0"/>
          <w:numId w:val="30"/>
        </w:numPr>
        <w:spacing w:line="360" w:after="210" w:lineRule="auto"/>
      </w:pPr>
      <w:hyperlink r:id="rId1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https://otvet.mail.ru/question/177342839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6" w:name="fn11"/>
    <w:bookmarkEnd w:id="266"/>
    <w:p>
      <w:pPr>
        <w:numPr>
          <w:ilvl w:val="0"/>
          <w:numId w:val="30"/>
        </w:numPr>
        <w:spacing w:line="360" w:after="210" w:lineRule="auto"/>
      </w:pPr>
      <w:hyperlink r:id="rId1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https://en.wikipedia.org/wiki/War_and_Peace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7" w:name="fn12"/>
    <w:bookmarkEnd w:id="267"/>
    <w:p>
      <w:pPr>
        <w:numPr>
          <w:ilvl w:val="0"/>
          <w:numId w:val="30"/>
        </w:numPr>
        <w:spacing w:line="360" w:after="210" w:lineRule="auto"/>
      </w:pPr>
      <w:hyperlink r:id="rId1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https://www.reddit.com/r/totalwar/comments/lq2krp/playing_napoleon_total_war_on_hard_difficulty_is/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8" w:name="fn13"/>
    <w:bookmarkEnd w:id="268"/>
    <w:p>
      <w:pPr>
        <w:numPr>
          <w:ilvl w:val="0"/>
          <w:numId w:val="30"/>
        </w:numPr>
        <w:spacing w:line="360" w:after="210" w:lineRule="auto"/>
      </w:pPr>
      <w:hyperlink r:id="rId1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https://anime-characters-fight.fandom.com/ru/wiki/Наполеон_Бонапарт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9" w:name="fn14"/>
    <w:bookmarkEnd w:id="269"/>
    <w:p>
      <w:pPr>
        <w:numPr>
          <w:ilvl w:val="0"/>
          <w:numId w:val="30"/>
        </w:numPr>
        <w:spacing w:line="360" w:after="210" w:lineRule="auto"/>
      </w:pPr>
      <w:hyperlink r:id="rId1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https://www.instagram.com/p/CgmXUjjsZFB/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0" w:name="fn15"/>
    <w:bookmarkEnd w:id="270"/>
    <w:p>
      <w:pPr>
        <w:numPr>
          <w:ilvl w:val="0"/>
          <w:numId w:val="30"/>
        </w:numPr>
        <w:spacing w:line="360" w:after="210" w:lineRule="auto"/>
      </w:pPr>
      <w:hyperlink r:id="rId2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https://steamcommunity.com/sharedfiles/filedetails/?l=french&amp;id=643198079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1" w:name="fn16"/>
    <w:bookmarkEnd w:id="271"/>
    <w:p>
      <w:pPr>
        <w:numPr>
          <w:ilvl w:val="0"/>
          <w:numId w:val="30"/>
        </w:numPr>
        <w:spacing w:line="360" w:after="210" w:lineRule="auto"/>
      </w:pPr>
      <w:hyperlink r:id="rId2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https://ru.wikipedia.org/wiki/Люневильский_мир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2" w:name="fn17"/>
    <w:bookmarkEnd w:id="272"/>
    <w:p>
      <w:pPr>
        <w:numPr>
          <w:ilvl w:val="0"/>
          <w:numId w:val="30"/>
        </w:numPr>
        <w:spacing w:line="360" w:after="210" w:lineRule="auto"/>
      </w:pPr>
      <w:hyperlink r:id="rId2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https://ru.ruwiki.ru/wiki/Люневильский_мир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3" w:name="fn18"/>
    <w:bookmarkEnd w:id="273"/>
    <w:p>
      <w:pPr>
        <w:numPr>
          <w:ilvl w:val="0"/>
          <w:numId w:val="30"/>
        </w:numPr>
        <w:spacing w:line="360" w:after="210" w:lineRule="auto"/>
      </w:pPr>
      <w:hyperlink r:id="rId2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https://w.histrf.ru/articles/lyunevilskiy-mir-1801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4" w:name="fn19"/>
    <w:bookmarkEnd w:id="274"/>
    <w:p>
      <w:pPr>
        <w:numPr>
          <w:ilvl w:val="0"/>
          <w:numId w:val="30"/>
        </w:numPr>
        <w:spacing w:line="360" w:after="210" w:lineRule="auto"/>
      </w:pPr>
      <w:hyperlink r:id="rId2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https://all-russia-history.ru/treaty-of-luneville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5" w:name="fn20"/>
    <w:bookmarkEnd w:id="275"/>
    <w:p>
      <w:pPr>
        <w:numPr>
          <w:ilvl w:val="0"/>
          <w:numId w:val="30"/>
        </w:numPr>
        <w:spacing w:line="360" w:after="210" w:lineRule="auto"/>
      </w:pPr>
      <w:hyperlink r:id="rId2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https://www.hrono.ru/dokum/1800dok/1801lyunevil.php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6" w:name="fn21"/>
    <w:bookmarkEnd w:id="276"/>
    <w:p>
      <w:pPr>
        <w:numPr>
          <w:ilvl w:val="0"/>
          <w:numId w:val="30"/>
        </w:numPr>
        <w:spacing w:line="360" w:after="210" w:lineRule="auto"/>
      </w:pPr>
      <w:hyperlink r:id="rId2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https://runivers.ru/runivers_articles/?ELEMENT_ID=640613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7" w:name="fn22"/>
    <w:bookmarkEnd w:id="277"/>
    <w:p>
      <w:pPr>
        <w:numPr>
          <w:ilvl w:val="0"/>
          <w:numId w:val="30"/>
        </w:numPr>
        <w:spacing w:line="360" w:after="210" w:lineRule="auto"/>
      </w:pPr>
      <w:hyperlink r:id="rId2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https://old.bigenc.ru/world_history/text/2162664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8" w:name="fn23"/>
    <w:bookmarkEnd w:id="278"/>
    <w:p>
      <w:pPr>
        <w:numPr>
          <w:ilvl w:val="0"/>
          <w:numId w:val="30"/>
        </w:numPr>
        <w:spacing w:line="360" w:after="210" w:lineRule="auto"/>
      </w:pPr>
      <w:hyperlink r:id="rId2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https://runivers.ru/lib/anons.php?ID=62283&amp;IBLOCK_ID=33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79" w:name="fn24"/>
    <w:bookmarkEnd w:id="279"/>
    <w:p>
      <w:pPr>
        <w:numPr>
          <w:ilvl w:val="0"/>
          <w:numId w:val="30"/>
        </w:numPr>
        <w:spacing w:line="360" w:after="210" w:lineRule="auto"/>
      </w:pPr>
      <w:hyperlink r:id="rId2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https://history.wikireading.ru/hlotVZfL8m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0" w:name="fn25"/>
    <w:bookmarkEnd w:id="280"/>
    <w:p>
      <w:pPr>
        <w:numPr>
          <w:ilvl w:val="0"/>
          <w:numId w:val="30"/>
        </w:numPr>
        <w:spacing w:line="360" w:after="210" w:lineRule="auto"/>
      </w:pPr>
      <w:hyperlink r:id="rId3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https://www.booksite.ru/fulltext/1/001/008/072/073.htm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1" w:name="fn26"/>
    <w:bookmarkEnd w:id="281"/>
    <w:p>
      <w:pPr>
        <w:numPr>
          <w:ilvl w:val="0"/>
          <w:numId w:val="30"/>
        </w:numPr>
        <w:spacing w:line="360" w:after="210" w:lineRule="auto"/>
      </w:pPr>
      <w:hyperlink r:id="rId3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https://www.1812w.ru/dokum/1800dok/1801lyunevil.php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2" w:name="fn27"/>
    <w:bookmarkEnd w:id="282"/>
    <w:p>
      <w:pPr>
        <w:numPr>
          <w:ilvl w:val="0"/>
          <w:numId w:val="30"/>
        </w:numPr>
        <w:spacing w:line="360" w:after="210" w:lineRule="auto"/>
      </w:pPr>
      <w:hyperlink r:id="rId3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https://www.youtube.com/watch?v=RrIKl_E2PdM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3" w:name="fn28"/>
    <w:bookmarkEnd w:id="283"/>
    <w:p>
      <w:pPr>
        <w:numPr>
          <w:ilvl w:val="0"/>
          <w:numId w:val="30"/>
        </w:numPr>
        <w:spacing w:line="360" w:after="210" w:lineRule="auto"/>
      </w:pPr>
      <w:hyperlink r:id="rId3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https://ru.wikipedia.org/wiki/Парижский_мирный_договор_(1801)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4" w:name="fn29"/>
    <w:bookmarkEnd w:id="284"/>
    <w:p>
      <w:pPr>
        <w:numPr>
          <w:ilvl w:val="0"/>
          <w:numId w:val="30"/>
        </w:numPr>
        <w:spacing w:line="360" w:after="210" w:lineRule="auto"/>
      </w:pPr>
      <w:hyperlink r:id="rId3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https://www.youtube.com/watch?v=3ysGHgQgQrU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5" w:name="fn30"/>
    <w:bookmarkEnd w:id="285"/>
    <w:p>
      <w:pPr>
        <w:numPr>
          <w:ilvl w:val="0"/>
          <w:numId w:val="30"/>
        </w:numPr>
        <w:spacing w:line="360" w:after="210" w:lineRule="auto"/>
      </w:pPr>
      <w:hyperlink r:id="rId3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https://ru.wikipedia.org/wiki/Наполеоновские_войны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6" w:name="fn31"/>
    <w:bookmarkEnd w:id="286"/>
    <w:p>
      <w:pPr>
        <w:numPr>
          <w:ilvl w:val="0"/>
          <w:numId w:val="30"/>
        </w:numPr>
        <w:spacing w:line="360" w:after="210" w:lineRule="auto"/>
      </w:pPr>
      <w:hyperlink r:id="rId3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https://ru.wikipedia.org/wiki/Люневильский_мир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7" w:name="fn32"/>
    <w:bookmarkEnd w:id="287"/>
    <w:p>
      <w:pPr>
        <w:numPr>
          <w:ilvl w:val="0"/>
          <w:numId w:val="30"/>
        </w:numPr>
        <w:spacing w:line="360" w:after="210" w:lineRule="auto"/>
      </w:pPr>
      <w:hyperlink r:id="rId3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https://all-russia-history.ru/treaty-of-luneville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8" w:name="fn33"/>
    <w:bookmarkEnd w:id="288"/>
    <w:p>
      <w:pPr>
        <w:numPr>
          <w:ilvl w:val="0"/>
          <w:numId w:val="30"/>
        </w:numPr>
        <w:spacing w:line="360" w:after="210" w:lineRule="auto"/>
      </w:pPr>
      <w:hyperlink r:id="rId3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https://ru.ruwiki.ru/wiki/История_Франции_(1789—1914)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89" w:name="fn34"/>
    <w:bookmarkEnd w:id="289"/>
    <w:p>
      <w:pPr>
        <w:numPr>
          <w:ilvl w:val="0"/>
          <w:numId w:val="30"/>
        </w:numPr>
        <w:spacing w:line="360" w:after="210" w:lineRule="auto"/>
      </w:pPr>
      <w:hyperlink r:id="rId3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https://w.histrf.ru/articles/lyunevilskiy-mir-1801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0" w:name="fn35"/>
    <w:bookmarkEnd w:id="290"/>
    <w:p>
      <w:pPr>
        <w:numPr>
          <w:ilvl w:val="0"/>
          <w:numId w:val="30"/>
        </w:numPr>
        <w:spacing w:line="360" w:after="210" w:lineRule="auto"/>
      </w:pPr>
      <w:hyperlink r:id="rId4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https://www.booksite.ru/localtxt/tar/le/tarle/nap/ole/napoleon/6.htm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1" w:name="fn36"/>
    <w:bookmarkEnd w:id="291"/>
    <w:p>
      <w:pPr>
        <w:numPr>
          <w:ilvl w:val="0"/>
          <w:numId w:val="30"/>
        </w:numPr>
        <w:spacing w:line="360" w:after="210" w:lineRule="auto"/>
      </w:pPr>
      <w:hyperlink r:id="rId4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https://studfile.net/preview/21635916/page:2/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2" w:name="fn37"/>
    <w:bookmarkEnd w:id="292"/>
    <w:p>
      <w:pPr>
        <w:numPr>
          <w:ilvl w:val="0"/>
          <w:numId w:val="30"/>
        </w:numPr>
        <w:spacing w:line="360" w:after="210" w:lineRule="auto"/>
      </w:pPr>
      <w:hyperlink r:id="rId4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https://www.reddit.com/r/AskHistorians/comments/1rvs7w/how_did_france_after_ww2_manage_to_impose_itself/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3" w:name="fn38"/>
    <w:bookmarkEnd w:id="293"/>
    <w:p>
      <w:pPr>
        <w:numPr>
          <w:ilvl w:val="0"/>
          <w:numId w:val="30"/>
        </w:numPr>
        <w:spacing w:line="360" w:after="210" w:lineRule="auto"/>
      </w:pPr>
      <w:hyperlink r:id="rId4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https://ru.wikipedia.org/wiki/Война_второй_коалиции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4" w:name="fn39"/>
    <w:bookmarkEnd w:id="294"/>
    <w:p>
      <w:pPr>
        <w:numPr>
          <w:ilvl w:val="0"/>
          <w:numId w:val="30"/>
        </w:numPr>
        <w:spacing w:line="360" w:after="210" w:lineRule="auto"/>
      </w:pPr>
      <w:hyperlink r:id="rId4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https://piter.tv/event/Politolog_Stankevich_napomnil_Francii_o_potere_territorij_voennim_putem/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5" w:name="fn40"/>
    <w:bookmarkEnd w:id="295"/>
    <w:p>
      <w:pPr>
        <w:numPr>
          <w:ilvl w:val="0"/>
          <w:numId w:val="30"/>
        </w:numPr>
        <w:spacing w:line="360" w:after="210" w:lineRule="auto"/>
      </w:pPr>
      <w:hyperlink r:id="rId4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https://www.mn.ru/smart/konecz-epohi-kak-francziya-poteryala-vliyanie-v-afrike-i-kto-pridet-ej-na-smenu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6" w:name="fn41"/>
    <w:bookmarkEnd w:id="296"/>
    <w:p>
      <w:pPr>
        <w:numPr>
          <w:ilvl w:val="0"/>
          <w:numId w:val="30"/>
        </w:numPr>
        <w:spacing w:line="360" w:after="210" w:lineRule="auto"/>
      </w:pPr>
      <w:hyperlink r:id="rId4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https://news.rambler.ru/world/55163299-frantsii-napomnili-o-potere-territoriy-voennym-putem/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7" w:name="fn42"/>
    <w:bookmarkEnd w:id="297"/>
    <w:p>
      <w:pPr>
        <w:numPr>
          <w:ilvl w:val="0"/>
          <w:numId w:val="30"/>
        </w:numPr>
        <w:spacing w:line="360" w:after="210" w:lineRule="auto"/>
      </w:pPr>
      <w:hyperlink r:id="rId4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https://ru.wikipedia.org/wiki/Луизианская_покупка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8" w:name="fn43"/>
    <w:bookmarkEnd w:id="298"/>
    <w:p>
      <w:pPr>
        <w:numPr>
          <w:ilvl w:val="0"/>
          <w:numId w:val="30"/>
        </w:numPr>
        <w:spacing w:line="360" w:after="210" w:lineRule="auto"/>
      </w:pPr>
      <w:hyperlink r:id="rId4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https://usa-info.com.ua/history/luizianskaya.html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99" w:name="fn44"/>
    <w:bookmarkEnd w:id="299"/>
    <w:p>
      <w:pPr>
        <w:numPr>
          <w:ilvl w:val="0"/>
          <w:numId w:val="30"/>
        </w:numPr>
        <w:spacing w:line="360" w:after="210" w:lineRule="auto"/>
      </w:pPr>
      <w:hyperlink r:id="rId4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https://ru.ruwiki.ru/wiki/Луизианская_покупка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0" w:name="fn45"/>
    <w:bookmarkEnd w:id="300"/>
    <w:p>
      <w:pPr>
        <w:numPr>
          <w:ilvl w:val="0"/>
          <w:numId w:val="30"/>
        </w:numPr>
        <w:spacing w:line="360" w:after="210" w:lineRule="auto"/>
      </w:pPr>
      <w:hyperlink r:id="rId5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http://iobninsk.ru/louisiana-purchase/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1" w:name="fn46"/>
    <w:bookmarkEnd w:id="301"/>
    <w:p>
      <w:pPr>
        <w:numPr>
          <w:ilvl w:val="0"/>
          <w:numId w:val="30"/>
        </w:numPr>
        <w:spacing w:line="360" w:after="210" w:lineRule="auto"/>
      </w:pPr>
      <w:hyperlink r:id="rId5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https://www.ronl.org/kontrolnyye-raboty/istoriya/786989/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2" w:name="fn47"/>
    <w:bookmarkEnd w:id="302"/>
    <w:p>
      <w:pPr>
        <w:numPr>
          <w:ilvl w:val="0"/>
          <w:numId w:val="30"/>
        </w:numPr>
        <w:spacing w:line="360" w:after="210" w:lineRule="auto"/>
      </w:pPr>
      <w:hyperlink r:id="rId5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https://finkalendar.ru/articles/podpisan-dogovor-o-pokupke-luiziany/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3" w:name="fn48"/>
    <w:bookmarkEnd w:id="303"/>
    <w:p>
      <w:pPr>
        <w:numPr>
          <w:ilvl w:val="0"/>
          <w:numId w:val="30"/>
        </w:numPr>
        <w:spacing w:line="360" w:after="210" w:lineRule="auto"/>
      </w:pPr>
      <w:hyperlink r:id="rId5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https://www.alphapedia.ru/w/Louisiana_Purchase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4" w:name="fn49"/>
    <w:bookmarkEnd w:id="304"/>
    <w:p>
      <w:pPr>
        <w:numPr>
          <w:ilvl w:val="0"/>
          <w:numId w:val="30"/>
        </w:numPr>
        <w:spacing w:line="360" w:after="210" w:lineRule="auto"/>
      </w:pPr>
      <w:hyperlink r:id="rId5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https://ru.wikipedia.org/wiki/История_Луизианы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5" w:name="fn50"/>
    <w:bookmarkEnd w:id="305"/>
    <w:p>
      <w:pPr>
        <w:numPr>
          <w:ilvl w:val="0"/>
          <w:numId w:val="30"/>
        </w:numPr>
        <w:spacing w:line="360" w:after="210" w:lineRule="auto"/>
      </w:pPr>
      <w:hyperlink r:id="rId5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https://pikabu.ru/story/luizianskaya_pokupka_kak_ssha_kupili_polkontinenta_za_kopeyki_i_kto_realno_proigral_12599016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6" w:name="fn51"/>
    <w:bookmarkEnd w:id="306"/>
    <w:p>
      <w:pPr>
        <w:numPr>
          <w:ilvl w:val="0"/>
          <w:numId w:val="30"/>
        </w:numPr>
        <w:spacing w:line="360" w:after="210" w:lineRule="auto"/>
      </w:pPr>
      <w:hyperlink r:id="rId5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https://america-xix.ru/library/louisiana-purchase-1803/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7" w:name="fn52"/>
    <w:bookmarkEnd w:id="307"/>
    <w:p>
      <w:pPr>
        <w:numPr>
          <w:ilvl w:val="0"/>
          <w:numId w:val="30"/>
        </w:numPr>
        <w:spacing w:line="360" w:after="210" w:lineRule="auto"/>
      </w:pPr>
      <w:hyperlink r:id="rId5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https://ru.wikipedia.org/wiki/Территория_Луизиана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8" w:name="fn53"/>
    <w:bookmarkEnd w:id="308"/>
    <w:p>
      <w:pPr>
        <w:numPr>
          <w:ilvl w:val="0"/>
          <w:numId w:val="30"/>
        </w:numPr>
        <w:spacing w:line="360" w:after="210" w:lineRule="auto"/>
      </w:pPr>
      <w:hyperlink r:id="rId5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https://www.sovsekretno.ru/articles/istoriya/pervyy-konsul-frantsii-prodal-ispaniyu-/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09" w:name="fn54"/>
    <w:bookmarkEnd w:id="309"/>
    <w:p>
      <w:pPr>
        <w:numPr>
          <w:ilvl w:val="0"/>
          <w:numId w:val="30"/>
        </w:numPr>
        <w:spacing w:line="360" w:after="210" w:lineRule="auto"/>
      </w:pPr>
      <w:hyperlink r:id="rId5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https://america-xix.ru/great-migration/louisiana.html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0" w:name="fn55"/>
    <w:bookmarkEnd w:id="310"/>
    <w:p>
      <w:pPr>
        <w:numPr>
          <w:ilvl w:val="0"/>
          <w:numId w:val="30"/>
        </w:numPr>
        <w:spacing w:line="360" w:after="210" w:lineRule="auto"/>
      </w:pPr>
      <w:hyperlink r:id="rId6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https://dic.academic.ru/dic.nsf/ruwiki/83390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1" w:name="fn56"/>
    <w:bookmarkEnd w:id="311"/>
    <w:p>
      <w:pPr>
        <w:numPr>
          <w:ilvl w:val="0"/>
          <w:numId w:val="30"/>
        </w:numPr>
        <w:spacing w:line="360" w:after="210" w:lineRule="auto"/>
      </w:pPr>
      <w:hyperlink r:id="rId6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https://pikabu.ru/story/do_1803_goda_chetvert_territorii_ssha_prinadlezhala_frantsii_2084514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2" w:name="fn57"/>
    <w:bookmarkEnd w:id="312"/>
    <w:p>
      <w:pPr>
        <w:numPr>
          <w:ilvl w:val="0"/>
          <w:numId w:val="30"/>
        </w:numPr>
        <w:spacing w:line="360" w:after="210" w:lineRule="auto"/>
      </w:pPr>
      <w:hyperlink r:id="rId6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https://ru.wikipedia.org/wiki/История_Луизианы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3" w:name="fn58"/>
    <w:bookmarkEnd w:id="313"/>
    <w:p>
      <w:pPr>
        <w:numPr>
          <w:ilvl w:val="0"/>
          <w:numId w:val="30"/>
        </w:numPr>
        <w:spacing w:line="360" w:after="210" w:lineRule="auto"/>
      </w:pPr>
      <w:hyperlink r:id="rId6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https://america-xix.ru/library/lutskov-louisiana/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4" w:name="fn59"/>
    <w:bookmarkEnd w:id="314"/>
    <w:p>
      <w:pPr>
        <w:numPr>
          <w:ilvl w:val="0"/>
          <w:numId w:val="30"/>
        </w:numPr>
        <w:spacing w:line="360" w:after="210" w:lineRule="auto"/>
      </w:pPr>
      <w:hyperlink r:id="rId6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https://ru.wikipedia.org/wiki/Договор_в_Фонтенбло_(1762)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5" w:name="fn60"/>
    <w:bookmarkEnd w:id="315"/>
    <w:p>
      <w:pPr>
        <w:numPr>
          <w:ilvl w:val="0"/>
          <w:numId w:val="30"/>
        </w:numPr>
        <w:spacing w:line="360" w:after="210" w:lineRule="auto"/>
      </w:pPr>
      <w:hyperlink r:id="rId6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https://old.bigenc.ru/world_history/text/2320906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6" w:name="fn61"/>
    <w:bookmarkEnd w:id="316"/>
    <w:p>
      <w:pPr>
        <w:numPr>
          <w:ilvl w:val="0"/>
          <w:numId w:val="30"/>
        </w:numPr>
        <w:spacing w:line="360" w:after="210" w:lineRule="auto"/>
      </w:pPr>
      <w:hyperlink r:id="rId6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https://ru.wikipedia.org/wiki/Договор_в_Сан-Ильдефонсо_(1800)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7" w:name="fn62"/>
    <w:bookmarkEnd w:id="317"/>
    <w:p>
      <w:pPr>
        <w:numPr>
          <w:ilvl w:val="0"/>
          <w:numId w:val="30"/>
        </w:numPr>
        <w:spacing w:line="360" w:after="210" w:lineRule="auto"/>
      </w:pPr>
      <w:hyperlink r:id="rId6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https://ru.wikipedia.org/wiki/Луизианская_покупка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8" w:name="fn63"/>
    <w:bookmarkEnd w:id="318"/>
    <w:p>
      <w:pPr>
        <w:numPr>
          <w:ilvl w:val="0"/>
          <w:numId w:val="30"/>
        </w:numPr>
        <w:spacing w:line="360" w:after="210" w:lineRule="auto"/>
      </w:pPr>
      <w:hyperlink r:id="rId6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http://hrono.ru/biograf/bio_r/rene_rober.html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19" w:name="fn64"/>
    <w:bookmarkEnd w:id="319"/>
    <w:p>
      <w:pPr>
        <w:numPr>
          <w:ilvl w:val="0"/>
          <w:numId w:val="30"/>
        </w:numPr>
        <w:spacing w:line="360" w:after="210" w:lineRule="auto"/>
      </w:pPr>
      <w:hyperlink r:id="rId6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https://kpfu.ru/portal/docs/F448896890/150_7_gum_20.pdf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0" w:name="fn65"/>
    <w:bookmarkEnd w:id="320"/>
    <w:p>
      <w:pPr>
        <w:numPr>
          <w:ilvl w:val="0"/>
          <w:numId w:val="30"/>
        </w:numPr>
        <w:spacing w:line="360" w:after="210" w:lineRule="auto"/>
      </w:pPr>
      <w:hyperlink r:id="rId7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https://ru.ruwiki.ru/wiki/Луизиана_(Новая_Испания)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1" w:name="fn66"/>
    <w:bookmarkEnd w:id="321"/>
    <w:p>
      <w:pPr>
        <w:numPr>
          <w:ilvl w:val="0"/>
          <w:numId w:val="30"/>
        </w:numPr>
        <w:spacing w:line="360" w:after="210" w:lineRule="auto"/>
      </w:pPr>
      <w:hyperlink r:id="rId7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https://www.stena.ee/blog/“luizianskaya-pokupka”-1803-goda-cdelka-izmenivshaya-istoriyu-soedinyonnyh-shtatov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2" w:name="fn67"/>
    <w:bookmarkEnd w:id="322"/>
    <w:p>
      <w:pPr>
        <w:numPr>
          <w:ilvl w:val="0"/>
          <w:numId w:val="30"/>
        </w:numPr>
        <w:spacing w:line="360" w:after="210" w:lineRule="auto"/>
      </w:pPr>
      <w:hyperlink r:id="rId7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https://ushistory.ru/index.php/populjarnaja-literatura/1182-la-sal-drug-indejtsev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3" w:name="fn68"/>
    <w:bookmarkEnd w:id="323"/>
    <w:p>
      <w:pPr>
        <w:numPr>
          <w:ilvl w:val="0"/>
          <w:numId w:val="30"/>
        </w:numPr>
        <w:spacing w:line="360" w:after="210" w:lineRule="auto"/>
      </w:pPr>
      <w:hyperlink r:id="rId7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https://en.wikipedia.org/wiki/Treaty_of_Fontainebleau_(1762)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4" w:name="fn69"/>
    <w:bookmarkEnd w:id="324"/>
    <w:p>
      <w:pPr>
        <w:numPr>
          <w:ilvl w:val="0"/>
          <w:numId w:val="30"/>
        </w:numPr>
        <w:spacing w:line="360" w:after="210" w:lineRule="auto"/>
      </w:pPr>
      <w:hyperlink r:id="rId7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https://ru.wikipedia.org/wiki/Французская_колонизация_Техаса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5" w:name="fn70"/>
    <w:bookmarkEnd w:id="325"/>
    <w:p>
      <w:pPr>
        <w:numPr>
          <w:ilvl w:val="0"/>
          <w:numId w:val="30"/>
        </w:numPr>
        <w:spacing w:line="360" w:after="210" w:lineRule="auto"/>
      </w:pPr>
      <w:hyperlink r:id="rId7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https://www.calend.ru/events/4953/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6" w:name="fn71"/>
    <w:bookmarkEnd w:id="326"/>
    <w:p>
      <w:pPr>
        <w:numPr>
          <w:ilvl w:val="0"/>
          <w:numId w:val="30"/>
        </w:numPr>
        <w:spacing w:line="360" w:after="210" w:lineRule="auto"/>
      </w:pPr>
      <w:hyperlink r:id="rId7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https://ru.ruwiki.ru/wiki/История_Луизианы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7" w:name="fn72"/>
    <w:bookmarkEnd w:id="327"/>
    <w:p>
      <w:pPr>
        <w:numPr>
          <w:ilvl w:val="0"/>
          <w:numId w:val="30"/>
        </w:numPr>
        <w:spacing w:line="360" w:after="210" w:lineRule="auto"/>
      </w:pPr>
      <w:hyperlink r:id="rId7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https://ru.wikipedia.org/wiki/История_Гренландии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8" w:name="fn73"/>
    <w:bookmarkEnd w:id="328"/>
    <w:p>
      <w:pPr>
        <w:numPr>
          <w:ilvl w:val="0"/>
          <w:numId w:val="30"/>
        </w:numPr>
        <w:spacing w:line="360" w:after="210" w:lineRule="auto"/>
      </w:pPr>
      <w:hyperlink r:id="rId7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https://globhistory.org/ru/article/norvegiya/kolonizaciya_grenlandii_norvegiey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29" w:name="fn74"/>
    <w:bookmarkEnd w:id="329"/>
    <w:p>
      <w:pPr>
        <w:numPr>
          <w:ilvl w:val="0"/>
          <w:numId w:val="30"/>
        </w:numPr>
        <w:spacing w:line="360" w:after="210" w:lineRule="auto"/>
      </w:pPr>
      <w:hyperlink r:id="rId7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https://goarctic.ru/news/ot-vikingov-do-inuitov-istoriya-grenlandii/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0" w:name="fn75"/>
    <w:bookmarkEnd w:id="330"/>
    <w:p>
      <w:pPr>
        <w:numPr>
          <w:ilvl w:val="0"/>
          <w:numId w:val="30"/>
        </w:numPr>
        <w:spacing w:line="360" w:after="210" w:lineRule="auto"/>
      </w:pPr>
      <w:hyperlink r:id="rId8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https://poisknews.ru/geologiya/ostrov-pretknoveniya-radi-chego-delyat-grenlandiyu-daniya-i-ssha/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1" w:name="fn76"/>
    <w:bookmarkEnd w:id="331"/>
    <w:p>
      <w:pPr>
        <w:numPr>
          <w:ilvl w:val="0"/>
          <w:numId w:val="30"/>
        </w:numPr>
        <w:spacing w:line="360" w:after="210" w:lineRule="auto"/>
      </w:pPr>
      <w:hyperlink r:id="rId8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https://ru.wikipedia.org/wiki/Хронология_истории_Гренландии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2" w:name="fn77"/>
    <w:bookmarkEnd w:id="332"/>
    <w:p>
      <w:pPr>
        <w:numPr>
          <w:ilvl w:val="0"/>
          <w:numId w:val="30"/>
        </w:numPr>
        <w:spacing w:line="360" w:after="210" w:lineRule="auto"/>
      </w:pPr>
      <w:hyperlink r:id="rId8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https://expert.ru/news/donald-tramp-prizval-k-nemedlennym-peregovoram-o-pokupke-grenlandii-ssha/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3" w:name="fn78"/>
    <w:bookmarkEnd w:id="333"/>
    <w:p>
      <w:pPr>
        <w:numPr>
          <w:ilvl w:val="0"/>
          <w:numId w:val="30"/>
        </w:numPr>
        <w:spacing w:line="360" w:after="210" w:lineRule="auto"/>
      </w:pPr>
      <w:hyperlink r:id="rId8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https://www.dw.com/ru/tramp-obavil-o-sdelke-po-grenlandii-i-otmenil-vvod-poslin/a-75598966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4" w:name="fn79"/>
    <w:bookmarkEnd w:id="334"/>
    <w:p>
      <w:pPr>
        <w:numPr>
          <w:ilvl w:val="0"/>
          <w:numId w:val="30"/>
        </w:numPr>
        <w:spacing w:line="360" w:after="210" w:lineRule="auto"/>
      </w:pPr>
      <w:hyperlink r:id="rId8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https://ru.wikipedia.org/wiki/Тринадцать_колоний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5" w:name="fn80"/>
    <w:bookmarkEnd w:id="335"/>
    <w:p>
      <w:pPr>
        <w:numPr>
          <w:ilvl w:val="0"/>
          <w:numId w:val="30"/>
        </w:numPr>
        <w:spacing w:line="360" w:after="210" w:lineRule="auto"/>
      </w:pPr>
      <w:hyperlink r:id="rId8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https://america-xix.ru/library/gonionskiy-us-expansion/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6" w:name="fn81"/>
    <w:bookmarkEnd w:id="336"/>
    <w:p>
      <w:pPr>
        <w:numPr>
          <w:ilvl w:val="0"/>
          <w:numId w:val="30"/>
        </w:numPr>
        <w:spacing w:line="360" w:after="210" w:lineRule="auto"/>
      </w:pPr>
      <w:hyperlink r:id="rId8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https://ru.wikipedia.org/wiki/Луизианская_покупка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7" w:name="fn82"/>
    <w:bookmarkEnd w:id="337"/>
    <w:p>
      <w:pPr>
        <w:numPr>
          <w:ilvl w:val="0"/>
          <w:numId w:val="30"/>
        </w:numPr>
        <w:spacing w:line="360" w:after="210" w:lineRule="auto"/>
      </w:pPr>
      <w:hyperlink r:id="rId8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https://ria.ru/20190206/1550497099.html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8" w:name="fn83"/>
    <w:bookmarkEnd w:id="338"/>
    <w:p>
      <w:pPr>
        <w:numPr>
          <w:ilvl w:val="0"/>
          <w:numId w:val="30"/>
        </w:numPr>
        <w:spacing w:line="360" w:after="210" w:lineRule="auto"/>
      </w:pPr>
      <w:hyperlink r:id="rId8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https://www.reddit.com/r/history/comments/7rmzv6/why_did_france_sell_the_louisiana_territory_to/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39" w:name="fn84"/>
    <w:bookmarkEnd w:id="339"/>
    <w:p>
      <w:pPr>
        <w:numPr>
          <w:ilvl w:val="0"/>
          <w:numId w:val="30"/>
        </w:numPr>
        <w:spacing w:line="360" w:after="210" w:lineRule="auto"/>
      </w:pPr>
      <w:hyperlink r:id="rId8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https://www.reddit.com/r/history/comments/5s7d0l/what_were_napoleons_motives_behind_selling_the/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0" w:name="fn85"/>
    <w:bookmarkEnd w:id="340"/>
    <w:p>
      <w:pPr>
        <w:numPr>
          <w:ilvl w:val="0"/>
          <w:numId w:val="30"/>
        </w:numPr>
        <w:spacing w:line="360" w:after="210" w:lineRule="auto"/>
      </w:pPr>
      <w:hyperlink r:id="rId9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https://ru.wikipedia.org/wiki/История_Луизианы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1" w:name="fn86"/>
    <w:bookmarkEnd w:id="341"/>
    <w:p>
      <w:pPr>
        <w:numPr>
          <w:ilvl w:val="0"/>
          <w:numId w:val="30"/>
        </w:numPr>
        <w:spacing w:line="360" w:after="210" w:lineRule="auto"/>
      </w:pPr>
      <w:hyperlink r:id="rId9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https://ru.wikipedia.org/wiki/Луизианская_покупка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2" w:name="fn87"/>
    <w:bookmarkEnd w:id="342"/>
    <w:p>
      <w:pPr>
        <w:numPr>
          <w:ilvl w:val="0"/>
          <w:numId w:val="30"/>
        </w:numPr>
        <w:spacing w:line="360" w:after="210" w:lineRule="auto"/>
      </w:pPr>
      <w:hyperlink r:id="rId9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https://www.pnp.ru/in-world/napoleon-prodal-luizianu-za-23-mln-dollarov.html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3" w:name="fn88"/>
    <w:bookmarkEnd w:id="343"/>
    <w:p>
      <w:pPr>
        <w:numPr>
          <w:ilvl w:val="0"/>
          <w:numId w:val="30"/>
        </w:numPr>
        <w:spacing w:line="360" w:after="210" w:lineRule="auto"/>
      </w:pPr>
      <w:hyperlink r:id="rId9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https://vk.com/@history_repeats-ssha-kupili-u-francii-tret-strany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4" w:name="fn89"/>
    <w:bookmarkEnd w:id="344"/>
    <w:p>
      <w:pPr>
        <w:numPr>
          <w:ilvl w:val="0"/>
          <w:numId w:val="30"/>
        </w:numPr>
        <w:spacing w:line="360" w:after="210" w:lineRule="auto"/>
      </w:pPr>
      <w:hyperlink r:id="rId9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https://www.reddit.com/r/explainlikeimfive/comments/4di0yh/eli5_why_was_the_louisiana_puschase_so_cheap_and/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5" w:name="fn90"/>
    <w:bookmarkEnd w:id="345"/>
    <w:p>
      <w:pPr>
        <w:numPr>
          <w:ilvl w:val="0"/>
          <w:numId w:val="30"/>
        </w:numPr>
        <w:spacing w:line="360" w:after="210" w:lineRule="auto"/>
      </w:pPr>
      <w:hyperlink r:id="rId9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https://www.stena.ee/blog/“luizianskaya-pokupka”-1803-goda-cdelka-izmenivshaya-istoriyu-soedinyonnyh-shtatov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6" w:name="fn91"/>
    <w:bookmarkEnd w:id="346"/>
    <w:p>
      <w:pPr>
        <w:numPr>
          <w:ilvl w:val="0"/>
          <w:numId w:val="30"/>
        </w:numPr>
        <w:spacing w:line="360" w:after="210" w:lineRule="auto"/>
      </w:pPr>
      <w:hyperlink r:id="rId9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https://chispa1707.ussr.win/908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7" w:name="fn92"/>
    <w:bookmarkEnd w:id="347"/>
    <w:p>
      <w:pPr>
        <w:numPr>
          <w:ilvl w:val="0"/>
          <w:numId w:val="30"/>
        </w:numPr>
        <w:spacing w:line="360" w:after="210" w:lineRule="auto"/>
      </w:pPr>
      <w:hyperlink r:id="rId9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https://cyberleninka.ru/article/n/harakter-amerikano-frantsuzskih-otnosheniy-v-nachale-xix-veka-istoricheskoe-nasledie-luizianskoy-sdelki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8" w:name="fn93"/>
    <w:bookmarkEnd w:id="348"/>
    <w:p>
      <w:pPr>
        <w:numPr>
          <w:ilvl w:val="0"/>
          <w:numId w:val="30"/>
        </w:numPr>
        <w:spacing w:line="360" w:after="210" w:lineRule="auto"/>
      </w:pPr>
      <w:hyperlink r:id="rId9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https://america-xix.ru/great-migration/louisiana.html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49" w:name="fn94"/>
    <w:bookmarkEnd w:id="349"/>
    <w:p>
      <w:pPr>
        <w:numPr>
          <w:ilvl w:val="0"/>
          <w:numId w:val="30"/>
        </w:numPr>
        <w:spacing w:line="360" w:after="210" w:lineRule="auto"/>
      </w:pPr>
      <w:hyperlink r:id="rId9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https://www.reddit.com/r/AskHistorians/comments/3elkru/was_the_louisiana_purchase_really_considered/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0" w:name="fn95"/>
    <w:bookmarkEnd w:id="350"/>
    <w:p>
      <w:pPr>
        <w:numPr>
          <w:ilvl w:val="0"/>
          <w:numId w:val="30"/>
        </w:numPr>
        <w:spacing w:line="360" w:after="210" w:lineRule="auto"/>
      </w:pPr>
      <w:hyperlink r:id="rId10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https://www.facebook.com/gmrashid/posts/222-года-назад-в-октябре-сша-стали-одной-из-держав-первого-ранга-в-мире-а-франци/10161709215660840/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1" w:name="fn96"/>
    <w:bookmarkEnd w:id="351"/>
    <w:p>
      <w:pPr>
        <w:numPr>
          <w:ilvl w:val="0"/>
          <w:numId w:val="30"/>
        </w:numPr>
        <w:spacing w:line="360" w:after="210" w:lineRule="auto"/>
      </w:pPr>
      <w:hyperlink r:id="rId10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https://www.reddit.com/r/AskHistorians/comments/66mjse/when_the_united_states_acquired_louisiana/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2" w:name="fn97"/>
    <w:bookmarkEnd w:id="352"/>
    <w:p>
      <w:pPr>
        <w:numPr>
          <w:ilvl w:val="0"/>
          <w:numId w:val="30"/>
        </w:numPr>
        <w:spacing w:line="360" w:after="210" w:lineRule="auto"/>
      </w:pPr>
      <w:hyperlink r:id="rId10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https://america-xix.ru/library/lutskov-louisiana/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3" w:name="fn98"/>
    <w:bookmarkEnd w:id="353"/>
    <w:p>
      <w:pPr>
        <w:numPr>
          <w:ilvl w:val="0"/>
          <w:numId w:val="30"/>
        </w:numPr>
        <w:spacing w:line="360" w:after="210" w:lineRule="auto"/>
      </w:pPr>
      <w:hyperlink r:id="rId10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https://en.wikipedia.org/wiki/Indian_Removal_Act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4" w:name="fn99"/>
    <w:bookmarkEnd w:id="354"/>
    <w:p>
      <w:pPr>
        <w:numPr>
          <w:ilvl w:val="0"/>
          <w:numId w:val="30"/>
        </w:numPr>
        <w:spacing w:line="360" w:after="210" w:lineRule="auto"/>
      </w:pPr>
      <w:hyperlink r:id="rId10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https://constitutioncenter.org/the-constitution/historic-document-library/detail/indian-removal-act-1830 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5" w:name="fn100"/>
    <w:bookmarkEnd w:id="355"/>
    <w:p>
      <w:pPr>
        <w:numPr>
          <w:ilvl w:val="0"/>
          <w:numId w:val="30"/>
        </w:numPr>
        <w:spacing w:line="360" w:after="210" w:lineRule="auto"/>
      </w:pPr>
      <w:hyperlink r:id="rId10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https://waseyabek.com/1830-the-indian-removal-act/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6" w:name="fn101"/>
    <w:bookmarkEnd w:id="356"/>
    <w:p>
      <w:pPr>
        <w:numPr>
          <w:ilvl w:val="0"/>
          <w:numId w:val="30"/>
        </w:numPr>
        <w:spacing w:line="360" w:after="210" w:lineRule="auto"/>
      </w:pPr>
      <w:hyperlink r:id="rId10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https://www.britannica.com/story/trail-of-tears-routes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7" w:name="fn102"/>
    <w:bookmarkEnd w:id="357"/>
    <w:p>
      <w:pPr>
        <w:numPr>
          <w:ilvl w:val="0"/>
          <w:numId w:val="30"/>
        </w:numPr>
        <w:spacing w:line="360" w:after="210" w:lineRule="auto"/>
      </w:pPr>
      <w:hyperlink r:id="rId10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https://en.wikipedia.org/wiki/Cherokee_removal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8" w:name="fn103"/>
    <w:bookmarkEnd w:id="358"/>
    <w:p>
      <w:pPr>
        <w:numPr>
          <w:ilvl w:val="0"/>
          <w:numId w:val="30"/>
        </w:numPr>
        <w:spacing w:line="360" w:after="210" w:lineRule="auto"/>
      </w:pPr>
      <w:hyperlink r:id="rId10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https://digitalcommons.usf.edu/cgi/viewcontent.cgi?article=1188&amp;context=honorstheses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59" w:name="fn104"/>
    <w:bookmarkEnd w:id="359"/>
    <w:p>
      <w:pPr>
        <w:numPr>
          <w:ilvl w:val="0"/>
          <w:numId w:val="30"/>
        </w:numPr>
        <w:spacing w:line="360" w:after="210" w:lineRule="auto"/>
      </w:pPr>
      <w:hyperlink r:id="rId10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https://www.georgiaencyclopedia.org/articles/government-politics/worcester-v-georgia-1832/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0" w:name="fn105"/>
    <w:bookmarkEnd w:id="360"/>
    <w:p>
      <w:pPr>
        <w:numPr>
          <w:ilvl w:val="0"/>
          <w:numId w:val="30"/>
        </w:numPr>
        <w:spacing w:line="360" w:after="210" w:lineRule="auto"/>
      </w:pPr>
      <w:hyperlink r:id="rId11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https://www.ebsco.com/research-starters/law/worcester-v-georgia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1" w:name="fn106"/>
    <w:bookmarkEnd w:id="361"/>
    <w:p>
      <w:pPr>
        <w:numPr>
          <w:ilvl w:val="0"/>
          <w:numId w:val="30"/>
        </w:numPr>
        <w:spacing w:line="360" w:after="210" w:lineRule="auto"/>
      </w:pPr>
      <w:hyperlink r:id="rId11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https://www.britannica.com/topic/Worcester-v-Georgia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2" w:name="fn107"/>
    <w:bookmarkEnd w:id="362"/>
    <w:p>
      <w:pPr>
        <w:numPr>
          <w:ilvl w:val="0"/>
          <w:numId w:val="30"/>
        </w:numPr>
        <w:spacing w:line="360" w:after="210" w:lineRule="auto"/>
      </w:pPr>
      <w:hyperlink r:id="rId11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https://yipinstitute.org/capstone/incorporating-native-american-history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3" w:name="fn108"/>
    <w:bookmarkEnd w:id="363"/>
    <w:p>
      <w:pPr>
        <w:numPr>
          <w:ilvl w:val="0"/>
          <w:numId w:val="30"/>
        </w:numPr>
        <w:spacing w:line="360" w:after="210" w:lineRule="auto"/>
      </w:pPr>
      <w:hyperlink r:id="rId11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https://digitalcommons.law.seattleu.edu/cgi/viewcontent.cgi?article=1042&amp;context=ailj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4" w:name="fn109"/>
    <w:bookmarkEnd w:id="364"/>
    <w:p>
      <w:pPr>
        <w:numPr>
          <w:ilvl w:val="0"/>
          <w:numId w:val="30"/>
        </w:numPr>
        <w:spacing w:line="360" w:after="210" w:lineRule="auto"/>
      </w:pPr>
      <w:hyperlink r:id="rId11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https://rethinkingschools.org/articles/lies-our-textbooks-tell-us/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5" w:name="fn110"/>
    <w:bookmarkEnd w:id="365"/>
    <w:p>
      <w:pPr>
        <w:numPr>
          <w:ilvl w:val="0"/>
          <w:numId w:val="30"/>
        </w:numPr>
        <w:spacing w:line="360" w:after="210" w:lineRule="auto"/>
      </w:pPr>
      <w:hyperlink r:id="rId11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https://www.reddit.com/r/NoStupidQuestions/comments/1gmocsg/is_it_true_that_in_some_states_they_dont_teach/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6" w:name="fn111"/>
    <w:bookmarkEnd w:id="366"/>
    <w:p>
      <w:pPr>
        <w:numPr>
          <w:ilvl w:val="0"/>
          <w:numId w:val="30"/>
        </w:numPr>
        <w:spacing w:line="360" w:after="210" w:lineRule="auto"/>
      </w:pPr>
      <w:hyperlink r:id="rId11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https://www.neh.gov/article/trails-tears-plural-what-we-dont-know-about-indian-removal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7" w:name="fn112"/>
    <w:bookmarkEnd w:id="367"/>
    <w:p>
      <w:pPr>
        <w:numPr>
          <w:ilvl w:val="0"/>
          <w:numId w:val="30"/>
        </w:numPr>
        <w:spacing w:line="360" w:after="210" w:lineRule="auto"/>
      </w:pPr>
      <w:hyperlink r:id="rId11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https://www.academia.edu/80604738/Reclaiming_social_justice_and_human_rights_The1830_Indian_Removal_Act_and_the_ethnic_cleansing_of_Native_American_tribes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8" w:name="fn113"/>
    <w:bookmarkEnd w:id="368"/>
    <w:p>
      <w:pPr>
        <w:numPr>
          <w:ilvl w:val="0"/>
          <w:numId w:val="30"/>
        </w:numPr>
        <w:spacing w:line="360" w:after="210" w:lineRule="auto"/>
      </w:pPr>
      <w:hyperlink r:id="rId11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https://en.wikipedia.org/wiki/Trail_of_Tears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69" w:name="fn114"/>
    <w:bookmarkEnd w:id="369"/>
    <w:p>
      <w:pPr>
        <w:numPr>
          <w:ilvl w:val="0"/>
          <w:numId w:val="30"/>
        </w:numPr>
        <w:spacing w:line="360" w:after="210" w:lineRule="auto"/>
      </w:pPr>
      <w:hyperlink r:id="rId11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https://digitalcommons.unl.edu/cgi/viewcontent.cgi?article=1001&amp;context=historydiss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0" w:name="fn115"/>
    <w:bookmarkEnd w:id="370"/>
    <w:p>
      <w:pPr>
        <w:numPr>
          <w:ilvl w:val="0"/>
          <w:numId w:val="30"/>
        </w:numPr>
        <w:spacing w:line="360" w:after="210" w:lineRule="auto"/>
      </w:pPr>
      <w:hyperlink r:id="rId12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https://www.reddit.com/r/USHistory/comments/18o348p/who_did_the_most_enforcement_of_the_1830_indian/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1" w:name="fn116"/>
    <w:bookmarkEnd w:id="371"/>
    <w:p>
      <w:pPr>
        <w:numPr>
          <w:ilvl w:val="0"/>
          <w:numId w:val="30"/>
        </w:numPr>
        <w:spacing w:line="360" w:after="210" w:lineRule="auto"/>
      </w:pPr>
      <w:hyperlink r:id="rId12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https://www.todayingeorgiahistory.org/tih-georgia-day/worcester-v-georgia/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2" w:name="fn117"/>
    <w:bookmarkEnd w:id="372"/>
    <w:p>
      <w:pPr>
        <w:numPr>
          <w:ilvl w:val="0"/>
          <w:numId w:val="30"/>
        </w:numPr>
        <w:spacing w:line="360" w:after="210" w:lineRule="auto"/>
      </w:pPr>
      <w:hyperlink r:id="rId12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https://trace.tennessee.edu/cgi/viewcontent.cgi?article=2642&amp;context=utk_graddiss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3" w:name="fn118"/>
    <w:bookmarkEnd w:id="373"/>
    <w:p>
      <w:pPr>
        <w:numPr>
          <w:ilvl w:val="0"/>
          <w:numId w:val="30"/>
        </w:numPr>
        <w:spacing w:line="360" w:after="210" w:lineRule="auto"/>
      </w:pPr>
      <w:hyperlink r:id="rId12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https://jfklaw.ca/landmark-scotus-decisions-confirms-that-eastern-oklahoma-rests-on-treaty-reservations-if-congress-wishes-to-break-the-promise-of-a-reservation-it-must-say-so/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4" w:name="fn119"/>
    <w:bookmarkEnd w:id="374"/>
    <w:p>
      <w:pPr>
        <w:numPr>
          <w:ilvl w:val="0"/>
          <w:numId w:val="30"/>
        </w:numPr>
        <w:spacing w:line="360" w:after="210" w:lineRule="auto"/>
      </w:pPr>
      <w:hyperlink r:id="rId12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https://www.ebsco.com/research-starters/history/trail-tears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5" w:name="fn120"/>
    <w:bookmarkEnd w:id="375"/>
    <w:p>
      <w:pPr>
        <w:numPr>
          <w:ilvl w:val="0"/>
          <w:numId w:val="30"/>
        </w:numPr>
        <w:spacing w:line="360" w:after="210" w:lineRule="auto"/>
      </w:pPr>
      <w:hyperlink r:id="rId12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https://www.zinnedproject.org/news/tdih/supreme-court-affirms-native-treaty-rights/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6" w:name="fn121"/>
    <w:bookmarkEnd w:id="376"/>
    <w:p>
      <w:pPr>
        <w:numPr>
          <w:ilvl w:val="0"/>
          <w:numId w:val="30"/>
        </w:numPr>
        <w:spacing w:line="360" w:after="210" w:lineRule="auto"/>
      </w:pPr>
      <w:hyperlink r:id="rId12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https://news.yale.edu/2023/05/02/book-unmakes-us-history-include-long-excluded-native-americans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7" w:name="fn122"/>
    <w:bookmarkEnd w:id="377"/>
    <w:p>
      <w:pPr>
        <w:numPr>
          <w:ilvl w:val="0"/>
          <w:numId w:val="30"/>
        </w:numPr>
        <w:spacing w:line="360" w:after="210" w:lineRule="auto"/>
      </w:pPr>
      <w:hyperlink r:id="rId12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https://www.supremecourt.gov/opinions/19pdf/18-9526_9okb.pdf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8" w:name="fn123"/>
    <w:bookmarkEnd w:id="378"/>
    <w:p>
      <w:pPr>
        <w:numPr>
          <w:ilvl w:val="0"/>
          <w:numId w:val="30"/>
        </w:numPr>
        <w:spacing w:line="360" w:after="210" w:lineRule="auto"/>
      </w:pPr>
      <w:hyperlink r:id="rId12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https://library.oapen.org/bitstream/id/01042e63-f305-478c-8d2d-90607d1122a6/978-3-031-50353-5.pdf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79" w:name="fn124"/>
    <w:bookmarkEnd w:id="379"/>
    <w:p>
      <w:pPr>
        <w:numPr>
          <w:ilvl w:val="0"/>
          <w:numId w:val="30"/>
        </w:numPr>
        <w:spacing w:line="360" w:after="210" w:lineRule="auto"/>
      </w:pPr>
      <w:hyperlink r:id="rId12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https://en.wikipedia.org/wiki/Worcester_v._Georgia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0" w:name="fn125"/>
    <w:bookmarkEnd w:id="380"/>
    <w:p>
      <w:pPr>
        <w:numPr>
          <w:ilvl w:val="0"/>
          <w:numId w:val="30"/>
        </w:numPr>
        <w:spacing w:line="360" w:after="210" w:lineRule="auto"/>
      </w:pPr>
      <w:hyperlink r:id="rId13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https://www.zinnedproject.org/materials/why-you-cant-teach-us-history-without-american-indians/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1" w:name="fn126"/>
    <w:bookmarkEnd w:id="381"/>
    <w:p>
      <w:pPr>
        <w:numPr>
          <w:ilvl w:val="0"/>
          <w:numId w:val="30"/>
        </w:numPr>
        <w:spacing w:line="360" w:after="210" w:lineRule="auto"/>
      </w:pPr>
      <w:hyperlink r:id="rId13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https://jhhe.sempervifoundation.org/pdfs/v7n1/02_Michael.pdf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2" w:name="fn127"/>
    <w:bookmarkEnd w:id="382"/>
    <w:p>
      <w:pPr>
        <w:numPr>
          <w:ilvl w:val="0"/>
          <w:numId w:val="30"/>
        </w:numPr>
        <w:spacing w:line="360" w:after="210" w:lineRule="auto"/>
      </w:pPr>
      <w:hyperlink r:id="rId13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https://www.reddit.com/r/AskHistorians/comments/6kywre/monday_methods_american_indian_genocide_denial/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3" w:name="fn128"/>
    <w:bookmarkEnd w:id="383"/>
    <w:p>
      <w:pPr>
        <w:numPr>
          <w:ilvl w:val="0"/>
          <w:numId w:val="30"/>
        </w:numPr>
        <w:spacing w:line="360" w:after="210" w:lineRule="auto"/>
      </w:pPr>
      <w:hyperlink r:id="rId13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https://losangeles.china-consulate.gov.cn/eng/topnews/202203/t20220302_10647120.htm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4" w:name="fn129"/>
    <w:bookmarkEnd w:id="384"/>
    <w:p>
      <w:pPr>
        <w:numPr>
          <w:ilvl w:val="0"/>
          <w:numId w:val="30"/>
        </w:numPr>
        <w:spacing w:line="360" w:after="210" w:lineRule="auto"/>
      </w:pPr>
      <w:hyperlink r:id="rId13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https://immigrationhistory.org/item/1830-indian-removal-act/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5" w:name="fn130"/>
    <w:bookmarkEnd w:id="385"/>
    <w:p>
      <w:pPr>
        <w:numPr>
          <w:ilvl w:val="0"/>
          <w:numId w:val="30"/>
        </w:numPr>
        <w:spacing w:line="360" w:after="210" w:lineRule="auto"/>
      </w:pPr>
      <w:hyperlink r:id="rId13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https://www.tandfonline.com/doi/full/10.1080/2201473X.2024.2358697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6" w:name="fn131"/>
    <w:bookmarkEnd w:id="386"/>
    <w:p>
      <w:pPr>
        <w:numPr>
          <w:ilvl w:val="0"/>
          <w:numId w:val="30"/>
        </w:numPr>
        <w:spacing w:line="360" w:after="210" w:lineRule="auto"/>
      </w:pPr>
      <w:hyperlink r:id="rId13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https://pmc.ncbi.nlm.nih.gov/articles/PMC10688593/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7" w:name="fn132"/>
    <w:bookmarkEnd w:id="387"/>
    <w:p>
      <w:pPr>
        <w:numPr>
          <w:ilvl w:val="0"/>
          <w:numId w:val="30"/>
        </w:numPr>
        <w:spacing w:line="360" w:after="210" w:lineRule="auto"/>
      </w:pPr>
      <w:hyperlink r:id="rId13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https://thekeep.eiu.edu/cgi/viewcontent.cgi?article=1034&amp;context=the_councilor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8" w:name="fn133"/>
    <w:bookmarkEnd w:id="388"/>
    <w:p>
      <w:pPr>
        <w:numPr>
          <w:ilvl w:val="0"/>
          <w:numId w:val="30"/>
        </w:numPr>
        <w:spacing w:line="360" w:after="210" w:lineRule="auto"/>
      </w:pPr>
      <w:hyperlink r:id="rId13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https://constitutioncenter.org/the-constitution/historic-document-library/detail/indian-removal-act-1830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89" w:name="fn134"/>
    <w:bookmarkEnd w:id="389"/>
    <w:p>
      <w:pPr>
        <w:numPr>
          <w:ilvl w:val="0"/>
          <w:numId w:val="30"/>
        </w:numPr>
        <w:spacing w:line="360" w:after="210" w:lineRule="auto"/>
      </w:pPr>
      <w:hyperlink r:id="rId13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https://www.brainwareuniversity.ac.in/brainwave/vol-5-issue-2-june-2024/1_MSA-24022024_Final_714-725.pdf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0" w:name="fn135"/>
    <w:bookmarkEnd w:id="390"/>
    <w:p>
      <w:pPr>
        <w:numPr>
          <w:ilvl w:val="0"/>
          <w:numId w:val="30"/>
        </w:numPr>
        <w:spacing w:line="360" w:after="210" w:lineRule="auto"/>
      </w:pPr>
      <w:hyperlink r:id="rId14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https://digitalcommons.usf.edu/gsp/vol15/iss3/15/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1" w:name="fn136"/>
    <w:bookmarkEnd w:id="391"/>
    <w:p>
      <w:pPr>
        <w:numPr>
          <w:ilvl w:val="0"/>
          <w:numId w:val="30"/>
        </w:numPr>
        <w:spacing w:line="360" w:after="210" w:lineRule="auto"/>
      </w:pPr>
      <w:hyperlink r:id="rId14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https://www.okhistory.org/publications/enc/entry?entry=IN015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2" w:name="fn137"/>
    <w:bookmarkEnd w:id="392"/>
    <w:p>
      <w:pPr>
        <w:numPr>
          <w:ilvl w:val="0"/>
          <w:numId w:val="30"/>
        </w:numPr>
        <w:spacing w:line="360" w:after="210" w:lineRule="auto"/>
      </w:pPr>
      <w:hyperlink r:id="rId14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https://spssi.onlinelibrary.wiley.com/doi/10.1111/sipr.12105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3" w:name="fn138"/>
    <w:bookmarkEnd w:id="393"/>
    <w:p>
      <w:pPr>
        <w:numPr>
          <w:ilvl w:val="0"/>
          <w:numId w:val="30"/>
        </w:numPr>
        <w:spacing w:line="360" w:after="210" w:lineRule="auto"/>
      </w:pPr>
      <w:hyperlink r:id="rId14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https://pmc.ncbi.nlm.nih.gov/articles/PMC11579633/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4" w:name="fn139"/>
    <w:bookmarkEnd w:id="394"/>
    <w:p>
      <w:pPr>
        <w:numPr>
          <w:ilvl w:val="0"/>
          <w:numId w:val="30"/>
        </w:numPr>
        <w:spacing w:line="360" w:after="210" w:lineRule="auto"/>
      </w:pPr>
      <w:hyperlink r:id="rId14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https://nsuworks.nova.edu/cgi/viewcontent.cgi?article=2106&amp;context=tqr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5" w:name="fn140"/>
    <w:bookmarkEnd w:id="395"/>
    <w:p>
      <w:pPr>
        <w:numPr>
          <w:ilvl w:val="0"/>
          <w:numId w:val="30"/>
        </w:numPr>
        <w:spacing w:line="360" w:after="210" w:lineRule="auto"/>
      </w:pPr>
      <w:hyperlink r:id="rId14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https://library.oapen.org/bitstream/id/01042e63-f305-478c-8d2d-90607d1122a6/978-3-031-50353-5.pdf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6" w:name="fn141"/>
    <w:bookmarkEnd w:id="396"/>
    <w:p>
      <w:pPr>
        <w:numPr>
          <w:ilvl w:val="0"/>
          <w:numId w:val="30"/>
        </w:numPr>
        <w:spacing w:line="360" w:after="210" w:lineRule="auto"/>
      </w:pPr>
      <w:hyperlink r:id="rId14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https://www.mheducation.com/highered/discipline/history.html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7" w:name="fn142"/>
    <w:bookmarkEnd w:id="397"/>
    <w:p>
      <w:pPr>
        <w:numPr>
          <w:ilvl w:val="0"/>
          <w:numId w:val="30"/>
        </w:numPr>
        <w:spacing w:line="360" w:after="210" w:lineRule="auto"/>
      </w:pPr>
      <w:hyperlink r:id="rId14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https://www.nas.org/storage/app/media/New Documents/History Textbooks.pdf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8" w:name="fn143"/>
    <w:bookmarkEnd w:id="398"/>
    <w:p>
      <w:pPr>
        <w:numPr>
          <w:ilvl w:val="0"/>
          <w:numId w:val="30"/>
        </w:numPr>
        <w:spacing w:line="360" w:after="210" w:lineRule="auto"/>
      </w:pPr>
      <w:hyperlink r:id="rId14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https://www.mheducation.ca/higher-education/social-science-humanities/history-american-history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399" w:name="fn144"/>
    <w:bookmarkEnd w:id="399"/>
    <w:p>
      <w:pPr>
        <w:numPr>
          <w:ilvl w:val="0"/>
          <w:numId w:val="30"/>
        </w:numPr>
        <w:spacing w:line="360" w:after="210" w:lineRule="auto"/>
      </w:pPr>
      <w:hyperlink r:id="rId14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https://info.mheducation.com/rs/128-SJW-347/images/NA-Social+Studies-6-8-United+States+History+Voices+and+Perspectives+Student+Edition+Topic+4+Sampler.pdf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0" w:name="fn145"/>
    <w:bookmarkEnd w:id="400"/>
    <w:p>
      <w:pPr>
        <w:numPr>
          <w:ilvl w:val="0"/>
          <w:numId w:val="30"/>
        </w:numPr>
        <w:spacing w:line="360" w:after="210" w:lineRule="auto"/>
      </w:pPr>
      <w:hyperlink r:id="rId15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https://info.mheducation.com/rs/128-SJW-347/images/NA-Social+Studies-9-12-United+States+History+Student+Edition+Topic+14+Sampler.pdf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1" w:name="fn146"/>
    <w:bookmarkEnd w:id="401"/>
    <w:p>
      <w:pPr>
        <w:numPr>
          <w:ilvl w:val="0"/>
          <w:numId w:val="30"/>
        </w:numPr>
        <w:spacing w:line="360" w:after="210" w:lineRule="auto"/>
      </w:pPr>
      <w:hyperlink r:id="rId15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https://www.historians.org/perspectives-article/a-textbook-case-texas-educators-fight-for-k-12-mexican-american-studies-december-2016/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2" w:name="fn147"/>
    <w:bookmarkEnd w:id="402"/>
    <w:p>
      <w:pPr>
        <w:numPr>
          <w:ilvl w:val="0"/>
          <w:numId w:val="30"/>
        </w:numPr>
        <w:spacing w:line="360" w:after="210" w:lineRule="auto"/>
      </w:pPr>
      <w:hyperlink r:id="rId15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https://www.kut.org/education/2024-02-01/texas-state-board-of-education-american-indian-native-studies-curriculum-delayed-sboe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3" w:name="fn148"/>
    <w:bookmarkEnd w:id="403"/>
    <w:p>
      <w:pPr>
        <w:numPr>
          <w:ilvl w:val="0"/>
          <w:numId w:val="30"/>
        </w:numPr>
        <w:spacing w:line="360" w:after="210" w:lineRule="auto"/>
      </w:pPr>
      <w:hyperlink r:id="rId15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https://www.texastribune.org/2024/04/01/texas-sboe-native-studies-course-delayed/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4" w:name="fn149"/>
    <w:bookmarkEnd w:id="404"/>
    <w:p>
      <w:pPr>
        <w:numPr>
          <w:ilvl w:val="0"/>
          <w:numId w:val="30"/>
        </w:numPr>
        <w:spacing w:line="360" w:after="210" w:lineRule="auto"/>
      </w:pPr>
      <w:hyperlink r:id="rId15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https://www.texasobserver.org/abbott-appointee-slams-brakes-on-k-12-native-studies-course/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5" w:name="fn150"/>
    <w:bookmarkEnd w:id="405"/>
    <w:p>
      <w:pPr>
        <w:numPr>
          <w:ilvl w:val="0"/>
          <w:numId w:val="30"/>
        </w:numPr>
        <w:spacing w:line="360" w:after="210" w:lineRule="auto"/>
      </w:pPr>
      <w:hyperlink r:id="rId15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https://www.bbc.com/news/education-59024961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6" w:name="fn151"/>
    <w:bookmarkEnd w:id="406"/>
    <w:p>
      <w:pPr>
        <w:numPr>
          <w:ilvl w:val="0"/>
          <w:numId w:val="30"/>
        </w:numPr>
        <w:spacing w:line="360" w:after="210" w:lineRule="auto"/>
      </w:pPr>
      <w:hyperlink r:id="rId15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https://rethinkingschools.org/articles/lies-our-textbooks-tell-us/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7" w:name="fn152"/>
    <w:bookmarkEnd w:id="407"/>
    <w:p>
      <w:pPr>
        <w:numPr>
          <w:ilvl w:val="0"/>
          <w:numId w:val="30"/>
        </w:numPr>
        <w:spacing w:line="360" w:after="210" w:lineRule="auto"/>
      </w:pPr>
      <w:hyperlink r:id="rId15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https://collegefund.org/blog/presidents-blog/why-native-histories-matter-in-the-classroom/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8" w:name="fn153"/>
    <w:bookmarkEnd w:id="408"/>
    <w:p>
      <w:pPr>
        <w:numPr>
          <w:ilvl w:val="0"/>
          <w:numId w:val="30"/>
        </w:numPr>
        <w:spacing w:line="360" w:after="210" w:lineRule="auto"/>
      </w:pPr>
      <w:hyperlink r:id="rId15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https://dallasexpress.com/education/woke-history-texas-education-board-oks-native-american-elective-sparking-claims-of-crt-violations/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09" w:name="fn154"/>
    <w:bookmarkEnd w:id="409"/>
    <w:p>
      <w:pPr>
        <w:numPr>
          <w:ilvl w:val="0"/>
          <w:numId w:val="30"/>
        </w:numPr>
        <w:spacing w:line="360" w:after="210" w:lineRule="auto"/>
      </w:pPr>
      <w:hyperlink r:id="rId15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https://www.zinnedproject.org/news/tdih/supreme-court-affirms-native-treaty-rights/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0" w:name="fn155"/>
    <w:bookmarkEnd w:id="410"/>
    <w:p>
      <w:pPr>
        <w:numPr>
          <w:ilvl w:val="0"/>
          <w:numId w:val="30"/>
        </w:numPr>
        <w:spacing w:line="360" w:after="210" w:lineRule="auto"/>
      </w:pPr>
      <w:hyperlink r:id="rId16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https://www.supremecourt.gov/opinions/19pdf/18-9526_9okb.pdf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1" w:name="fn156"/>
    <w:bookmarkEnd w:id="411"/>
    <w:p>
      <w:pPr>
        <w:numPr>
          <w:ilvl w:val="0"/>
          <w:numId w:val="30"/>
        </w:numPr>
        <w:spacing w:line="360" w:after="210" w:lineRule="auto"/>
      </w:pPr>
      <w:hyperlink r:id="rId16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https://digitalcommons.unl.edu/cgi/viewcontent.cgi?article=1001&amp;context=historydiss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2" w:name="fn157"/>
    <w:bookmarkEnd w:id="412"/>
    <w:p>
      <w:pPr>
        <w:numPr>
          <w:ilvl w:val="0"/>
          <w:numId w:val="30"/>
        </w:numPr>
        <w:spacing w:line="360" w:after="210" w:lineRule="auto"/>
      </w:pPr>
      <w:hyperlink r:id="rId16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https://bespalov-finance.ru/media/articles/tpost/r89ol8zri1-naselenie-ssha-v-2025-godu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3" w:name="fn158"/>
    <w:bookmarkEnd w:id="413"/>
    <w:p>
      <w:pPr>
        <w:numPr>
          <w:ilvl w:val="0"/>
          <w:numId w:val="30"/>
        </w:numPr>
        <w:spacing w:line="360" w:after="210" w:lineRule="auto"/>
      </w:pPr>
      <w:hyperlink r:id="rId16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https://ru.wikipedia.org/wiki/Население_США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4" w:name="fn159"/>
    <w:bookmarkEnd w:id="414"/>
    <w:p>
      <w:pPr>
        <w:numPr>
          <w:ilvl w:val="0"/>
          <w:numId w:val="30"/>
        </w:numPr>
        <w:spacing w:line="360" w:after="210" w:lineRule="auto"/>
      </w:pPr>
      <w:hyperlink r:id="rId16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https://interaffairs.ru/news/show/21935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5" w:name="fn160"/>
    <w:bookmarkEnd w:id="415"/>
    <w:p>
      <w:pPr>
        <w:numPr>
          <w:ilvl w:val="0"/>
          <w:numId w:val="30"/>
        </w:numPr>
        <w:spacing w:line="360" w:after="210" w:lineRule="auto"/>
      </w:pPr>
      <w:hyperlink r:id="rId16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https://ru.wikipedia.org/wiki/Коренные_народы_США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6" w:name="fn161"/>
    <w:bookmarkEnd w:id="416"/>
    <w:p>
      <w:pPr>
        <w:numPr>
          <w:ilvl w:val="0"/>
          <w:numId w:val="30"/>
        </w:numPr>
        <w:spacing w:line="360" w:after="210" w:lineRule="auto"/>
      </w:pPr>
      <w:hyperlink r:id="rId16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https://ru.tradingeconomics.com/united-states/population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7" w:name="fn162"/>
    <w:bookmarkEnd w:id="417"/>
    <w:p>
      <w:pPr>
        <w:numPr>
          <w:ilvl w:val="0"/>
          <w:numId w:val="30"/>
        </w:numPr>
        <w:spacing w:line="360" w:after="210" w:lineRule="auto"/>
      </w:pPr>
      <w:hyperlink r:id="rId16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https://americanbutler.ru/polezno/lifestyle/demographics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8" w:name="fn163"/>
    <w:bookmarkEnd w:id="418"/>
    <w:p>
      <w:pPr>
        <w:numPr>
          <w:ilvl w:val="0"/>
          <w:numId w:val="30"/>
        </w:numPr>
        <w:spacing w:line="360" w:after="210" w:lineRule="auto"/>
      </w:pPr>
      <w:hyperlink r:id="rId16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https://www.populationpyramid.net/ru/соединённые-штаты-америки/2026/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19" w:name="fn164"/>
    <w:bookmarkEnd w:id="419"/>
    <w:p>
      <w:pPr>
        <w:numPr>
          <w:ilvl w:val="0"/>
          <w:numId w:val="30"/>
        </w:numPr>
        <w:spacing w:line="360" w:after="210" w:lineRule="auto"/>
      </w:pPr>
      <w:hyperlink r:id="rId16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https://riamo.ru/articles/aktsenty/krah-beloj-ameriki-kak-izmenilsya-rasovyj-i-etnicheskij-sostav-ssha-za-poslednie-desyatiletiya/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20" w:name="fn165"/>
    <w:bookmarkEnd w:id="420"/>
    <w:p>
      <w:pPr>
        <w:numPr>
          <w:ilvl w:val="0"/>
          <w:numId w:val="30"/>
        </w:numPr>
        <w:spacing w:line="360" w:after="210" w:lineRule="auto"/>
      </w:pPr>
      <w:hyperlink r:id="rId17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https://countrymeters.info/ru/United_States_of_America_(USA)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21" w:name="fn166"/>
    <w:bookmarkEnd w:id="421"/>
    <w:p>
      <w:pPr>
        <w:numPr>
          <w:ilvl w:val="0"/>
          <w:numId w:val="30"/>
        </w:numPr>
        <w:spacing w:line="360" w:after="210" w:lineRule="auto"/>
      </w:pPr>
      <w:hyperlink r:id="rId17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https://znanierussia.ru/articles/Список_штатов_и_территорий_США_по_численности_населения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22" w:name="fn167"/>
    <w:bookmarkEnd w:id="422"/>
    <w:p>
      <w:pPr>
        <w:numPr>
          <w:ilvl w:val="0"/>
          <w:numId w:val="30"/>
        </w:numPr>
        <w:spacing w:line="360" w:after="210" w:lineRule="auto"/>
      </w:pPr>
      <w:hyperlink r:id="rId17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https://ru.wikipedia.org/wiki/Коренные_народы_США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23" w:name="fn168"/>
    <w:bookmarkEnd w:id="423"/>
    <w:p>
      <w:pPr>
        <w:numPr>
          <w:ilvl w:val="0"/>
          <w:numId w:val="30"/>
        </w:numPr>
        <w:spacing w:line="360" w:after="210" w:lineRule="auto"/>
      </w:pPr>
      <w:hyperlink r:id="rId17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https://ru.wikipedia.org/wiki/Население_США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24" w:name="fn169"/>
    <w:bookmarkEnd w:id="424"/>
    <w:p>
      <w:pPr>
        <w:numPr>
          <w:ilvl w:val="0"/>
          <w:numId w:val="30"/>
        </w:numPr>
        <w:spacing w:line="360" w:after="210" w:lineRule="auto"/>
      </w:pPr>
      <w:hyperlink r:id="rId17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https://ru.wikipedia.org/wiki/Луизианская_покупка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25" w:name="fn170"/>
    <w:bookmarkEnd w:id="425"/>
    <w:p>
      <w:pPr>
        <w:numPr>
          <w:ilvl w:val="0"/>
          <w:numId w:val="30"/>
        </w:numPr>
        <w:spacing w:line="360" w:after="210" w:lineRule="auto"/>
      </w:pPr>
      <w:hyperlink r:id="rId17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https://www.stena.ee/blog/“luizianskaya-pokupka”-1803-goda-cdelka-izmenivshaya-istoriyu-soedinyonnyh-shtatov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426" w:name="fn171"/>
    <w:bookmarkEnd w:id="426"/>
    <w:p>
      <w:pPr>
        <w:numPr>
          <w:ilvl w:val="0"/>
          <w:numId w:val="30"/>
        </w:numPr>
        <w:spacing w:line="360" w:after="210" w:lineRule="auto"/>
      </w:pPr>
      <w:hyperlink r:id="rId17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https://ru.wikipedia.org/wiki/История_Луизианы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sectPr>
      <w:pgSz w:w="12240" w:h="15840" w:orient="portrait"/>
      <w:pgMar w:top="1365" w:right="1365" w:bottom="1365" w:left="1365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nter">
    <w:family w:val="auto"/>
    <w:pitch w:val="variable"/>
  </w:font>
  <w:font w:name="ibm plex mono">
    <w:family w:val="auto"/>
    <w:pitch w:val="variable"/>
  </w:font>
</w:font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ne="http://schemas.microsoft.com/office/word/2006/wordml">
  <w:abstractNum w:abstractNumId="1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28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29">
    <w:multiLevelType w:val="hybridMultilevel"/>
  </w:abstractNum>
  <w:abstractNum w:abstractNumId="30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ecimalSymbol w:val=".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Georgia" w:eastAsiaTheme="minorHAnsi" w:hAnsiTheme="minorHAnsi" w:cstheme="minorBidi"/>
        <w:sz w:val="21"/>
        <w:szCs w:val="22"/>
        <w:lang w:val="ru-RU" w:eastAsia="en-US" w:bidi="ar-SA"/>
      </w:rPr>
    </w:rPrDefault>
    <w:pPrDefault>
      <w:pPr>
        <w:spacing w:after="120" w:line="240" w:lineRule="atLeast"/>
      </w:pPr>
    </w:pPrDefault>
  </w:docDefaults>
  <w:style w:type="paragraph" w:default="1" w:styleId="Normal">
    <w:name w:val="Normal"/>
    <w:next w:val="Normal"/>
    <w:pPr/>
    <w:rPr>
      <w:rFonts w:ascii="Georgia" w:eastAsiaTheme="minorHAnsi" w:hAnsiTheme="minorHAnsi" w:cstheme="minorBidi"/>
      <w:sz w:val="21"/>
      <w:szCs w:val="22"/>
      <w:lang w:val="ru-RU" w:eastAsia="en-US" w:bidi="ar-SA"/>
    </w:rPr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</w:styles>
</file>

<file path=word/webSettings.xml><?xml version="1.0" encoding="utf-8"?>
<w:webSettings xmlns:w="http://schemas.openxmlformats.org/wordprocessingml/2006/main" xmlns:r="http://schemas.openxmlformats.org/officeDocument/2006/relationships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-8bdd9193f7cef70937ab9adb981cdd2c7eaa3d90.png" TargetMode="Internal"/><Relationship Id="rId6" Type="http://schemas.openxmlformats.org/officeDocument/2006/relationships/hyperlink" Target="https://ru.wikipedia.org/wiki/%D0%A2%D0%B8%D0%BB%D1%8C%D0%B7%D0%B8%D1%82%D1%81%D0%BA%D0%B8%D0%B9_%D0%BC%D0%B8%D1%80" TargetMode="External"/><Relationship Id="rId7" Type="http://schemas.openxmlformats.org/officeDocument/2006/relationships/hyperlink" Target="https://iwonder.city/ru/share/730_f22" TargetMode="External"/><Relationship Id="rId8" Type="http://schemas.openxmlformats.org/officeDocument/2006/relationships/hyperlink" Target="https://nasledie.pravda.ru/1814120-tilzitskii_mir/" TargetMode="External"/><Relationship Id="rId9" Type="http://schemas.openxmlformats.org/officeDocument/2006/relationships/hyperlink" Target="https://vk.com/@heroes_of_history-tilzitskii-mir-kto-ego-narushil-pervyi-aleksandr-i-ili-napol" TargetMode="External"/><Relationship Id="rId10" Type="http://schemas.openxmlformats.org/officeDocument/2006/relationships/hyperlink" Target="https://www.reddit.com/r/WarCollege/comments/11ji5zc/was_napoleon_bad_on_a_strategic_level/" TargetMode="External"/><Relationship Id="rId11" Type="http://schemas.openxmlformats.org/officeDocument/2006/relationships/hyperlink" Target="https://www.reddit.com/r/Napoleon/comments/1oj00o9/waterloo_directed_by_sergei_bondarchuk_premiered/" TargetMode="External"/><Relationship Id="rId12" Type="http://schemas.openxmlformats.org/officeDocument/2006/relationships/hyperlink" Target="https://ru.wikipedia.org/wiki/%D0%9A%D0%B0%D0%BC%D0%BF%D0%BE-%D0%A4%D0%BE%D1%80%D0%BC%D0%B8%D0%B9%D1%81%D0%BA%D0%B8%D0%B9_%D0%BC%D0%B8%D1%80" TargetMode="External"/><Relationship Id="rId13" Type="http://schemas.openxmlformats.org/officeDocument/2006/relationships/hyperlink" Target="https://www.youtube.com/watch?v=9xPKiYrBAZo" TargetMode="External"/><Relationship Id="rId14" Type="http://schemas.openxmlformats.org/officeDocument/2006/relationships/hyperlink" Target="https://www.louvre.fr/en/explore/visitor-trails/secret-treasures-of-the-richelieu-wing/from-palace-to-museum-the-minister-s-apartments" TargetMode="External"/><Relationship Id="rId15" Type="http://schemas.openxmlformats.org/officeDocument/2006/relationships/hyperlink" Target="https://otvet.mail.ru/question/177342839" TargetMode="External"/><Relationship Id="rId16" Type="http://schemas.openxmlformats.org/officeDocument/2006/relationships/hyperlink" Target="https://en.wikipedia.org/wiki/War_and_Peace" TargetMode="External"/><Relationship Id="rId17" Type="http://schemas.openxmlformats.org/officeDocument/2006/relationships/hyperlink" Target="https://www.reddit.com/r/totalwar/comments/lq2krp/playing_napoleon_total_war_on_hard_difficulty_is/" TargetMode="External"/><Relationship Id="rId18" Type="http://schemas.openxmlformats.org/officeDocument/2006/relationships/hyperlink" Target="https://anime-characters-fight.fandom.com/ru/wiki/%D0%9D%D0%B0%D0%BF%D0%BE%D0%BB%D0%B5%D0%BE%D0%BD_%D0%91%D0%BE%D0%BD%D0%B0%D0%BF%D0%B0%D1%80%D1%82" TargetMode="External"/><Relationship Id="rId19" Type="http://schemas.openxmlformats.org/officeDocument/2006/relationships/hyperlink" Target="https://www.instagram.com/p/CgmXUjjsZFB/" TargetMode="External"/><Relationship Id="rId20" Type="http://schemas.openxmlformats.org/officeDocument/2006/relationships/hyperlink" Target="https://steamcommunity.com/sharedfiles/filedetails/?l=french&amp;id=643198079" TargetMode="External"/><Relationship Id="rId21" Type="http://schemas.openxmlformats.org/officeDocument/2006/relationships/hyperlink" Target="https://ru.wikipedia.org/wiki/%D0%9B%D1%8E%D0%BD%D0%B5%D0%B2%D0%B8%D0%BB%D1%8C%D1%81%D0%BA%D0%B8%D0%B9_%D0%BC%D0%B8%D1%80" TargetMode="External"/><Relationship Id="rId22" Type="http://schemas.openxmlformats.org/officeDocument/2006/relationships/hyperlink" Target="https://ru.ruwiki.ru/wiki/%D0%9B%D1%8E%D0%BD%D0%B5%D0%B2%D0%B8%D0%BB%D1%8C%D1%81%D0%BA%D0%B8%D0%B9_%D0%BC%D0%B8%D1%80" TargetMode="External"/><Relationship Id="rId23" Type="http://schemas.openxmlformats.org/officeDocument/2006/relationships/hyperlink" Target="https://w.histrf.ru/articles/lyunevilskiy-mir-1801" TargetMode="External"/><Relationship Id="rId24" Type="http://schemas.openxmlformats.org/officeDocument/2006/relationships/hyperlink" Target="https://all-russia-history.ru/treaty-of-luneville" TargetMode="External"/><Relationship Id="rId25" Type="http://schemas.openxmlformats.org/officeDocument/2006/relationships/hyperlink" Target="https://www.hrono.ru/dokum/1800dok/1801lyunevil.php" TargetMode="External"/><Relationship Id="rId26" Type="http://schemas.openxmlformats.org/officeDocument/2006/relationships/hyperlink" Target="https://runivers.ru/runivers_articles/?ELEMENT_ID=640613" TargetMode="External"/><Relationship Id="rId27" Type="http://schemas.openxmlformats.org/officeDocument/2006/relationships/hyperlink" Target="https://old.bigenc.ru/world_history/text/2162664" TargetMode="External"/><Relationship Id="rId28" Type="http://schemas.openxmlformats.org/officeDocument/2006/relationships/hyperlink" Target="https://runivers.ru/lib/anons.php?ID=62283&amp;IBLOCK_ID=33" TargetMode="External"/><Relationship Id="rId29" Type="http://schemas.openxmlformats.org/officeDocument/2006/relationships/hyperlink" Target="https://history.wikireading.ru/hlotVZfL8m" TargetMode="External"/><Relationship Id="rId30" Type="http://schemas.openxmlformats.org/officeDocument/2006/relationships/hyperlink" Target="https://www.booksite.ru/fulltext/1/001/008/072/073.htm" TargetMode="External"/><Relationship Id="rId31" Type="http://schemas.openxmlformats.org/officeDocument/2006/relationships/hyperlink" Target="https://www.1812w.ru/dokum/1800dok/1801lyunevil.php" TargetMode="External"/><Relationship Id="rId32" Type="http://schemas.openxmlformats.org/officeDocument/2006/relationships/hyperlink" Target="https://www.youtube.com/watch?v=RrIKl_E2PdM" TargetMode="External"/><Relationship Id="rId33" Type="http://schemas.openxmlformats.org/officeDocument/2006/relationships/hyperlink" Target="https://ru.wikipedia.org/wiki/%D0%9F%D0%B0%D1%80%D0%B8%D0%B6%D1%81%D0%BA%D0%B8%D0%B9_%D0%BC%D0%B8%D1%80%D0%BD%D1%8B%D0%B9_%D0%B4%D0%BE%D0%B3%D0%BE%D0%B2%D0%BE%D1%80_(1801)" TargetMode="External"/><Relationship Id="rId34" Type="http://schemas.openxmlformats.org/officeDocument/2006/relationships/hyperlink" Target="https://www.youtube.com/watch?v=3ysGHgQgQrU" TargetMode="External"/><Relationship Id="rId35" Type="http://schemas.openxmlformats.org/officeDocument/2006/relationships/hyperlink" Target="https://ru.wikipedia.org/wiki/%D0%9D%D0%B0%D0%BF%D0%BE%D0%BB%D0%B5%D0%BE%D0%BD%D0%BE%D0%B2%D1%81%D0%BA%D0%B8%D0%B5_%D0%B2%D0%BE%D0%B9%D0%BD%D1%8B" TargetMode="External"/><Relationship Id="rId36" Type="http://schemas.openxmlformats.org/officeDocument/2006/relationships/hyperlink" Target="https://ru.wikipedia.org/wiki/%D0%9B%D1%8E%D0%BD%D0%B5%D0%B2%D0%B8%D0%BB%D1%8C%D1%81%D0%BA%D0%B8%D0%B9_%D0%BC%D0%B8%D1%80" TargetMode="External"/><Relationship Id="rId37" Type="http://schemas.openxmlformats.org/officeDocument/2006/relationships/hyperlink" Target="https://all-russia-history.ru/treaty-of-luneville" TargetMode="External"/><Relationship Id="rId38" Type="http://schemas.openxmlformats.org/officeDocument/2006/relationships/hyperlink" Target="https://ru.ruwiki.ru/wiki/%D0%98%D1%81%D1%82%D0%BE%D1%80%D0%B8%D1%8F_%D0%A4%D1%80%D0%B0%D0%BD%D1%86%D0%B8%D0%B8_(1789%E2%80%941914)" TargetMode="External"/><Relationship Id="rId39" Type="http://schemas.openxmlformats.org/officeDocument/2006/relationships/hyperlink" Target="https://w.histrf.ru/articles/lyunevilskiy-mir-1801" TargetMode="External"/><Relationship Id="rId40" Type="http://schemas.openxmlformats.org/officeDocument/2006/relationships/hyperlink" Target="https://www.booksite.ru/localtxt/tar/le/tarle/nap/ole/napoleon/6.htm" TargetMode="External"/><Relationship Id="rId41" Type="http://schemas.openxmlformats.org/officeDocument/2006/relationships/hyperlink" Target="https://studfile.net/preview/21635916/page:2/" TargetMode="External"/><Relationship Id="rId42" Type="http://schemas.openxmlformats.org/officeDocument/2006/relationships/hyperlink" Target="https://www.reddit.com/r/AskHistorians/comments/1rvs7w/how_did_france_after_ww2_manage_to_impose_itself/" TargetMode="External"/><Relationship Id="rId43" Type="http://schemas.openxmlformats.org/officeDocument/2006/relationships/hyperlink" Target="https://ru.wikipedia.org/wiki/%D0%92%D0%BE%D0%B9%D0%BD%D0%B0_%D0%B2%D1%82%D0%BE%D1%80%D0%BE%D0%B9_%D0%BA%D0%BE%D0%B0%D0%BB%D0%B8%D1%86%D0%B8%D0%B8" TargetMode="External"/><Relationship Id="rId44" Type="http://schemas.openxmlformats.org/officeDocument/2006/relationships/hyperlink" Target="https://piter.tv/event/Politolog_Stankevich_napomnil_Francii_o_potere_territorij_voennim_putem/" TargetMode="External"/><Relationship Id="rId45" Type="http://schemas.openxmlformats.org/officeDocument/2006/relationships/hyperlink" Target="https://www.mn.ru/smart/konecz-epohi-kak-francziya-poteryala-vliyanie-v-afrike-i-kto-pridet-ej-na-smenu" TargetMode="External"/><Relationship Id="rId46" Type="http://schemas.openxmlformats.org/officeDocument/2006/relationships/hyperlink" Target="https://news.rambler.ru/world/55163299-frantsii-napomnili-o-potere-territoriy-voennym-putem/" TargetMode="External"/><Relationship Id="rId47" Type="http://schemas.openxmlformats.org/officeDocument/2006/relationships/hyperlink" Target="https://ru.wikipedia.org/wiki/%D0%9B%D1%83%D0%B8%D0%B7%D0%B8%D0%B0%D0%BD%D1%81%D0%BA%D0%B0%D1%8F_%D0%BF%D0%BE%D0%BA%D1%83%D0%BF%D0%BA%D0%B0" TargetMode="External"/><Relationship Id="rId48" Type="http://schemas.openxmlformats.org/officeDocument/2006/relationships/hyperlink" Target="https://usa-info.com.ua/history/luizianskaya.html" TargetMode="External"/><Relationship Id="rId49" Type="http://schemas.openxmlformats.org/officeDocument/2006/relationships/hyperlink" Target="https://ru.ruwiki.ru/wiki/%D0%9B%D1%83%D0%B8%D0%B7%D0%B8%D0%B0%D0%BD%D1%81%D0%BA%D0%B0%D1%8F_%D0%BF%D0%BE%D0%BA%D1%83%D0%BF%D0%BA%D0%B0" TargetMode="External"/><Relationship Id="rId50" Type="http://schemas.openxmlformats.org/officeDocument/2006/relationships/hyperlink" Target="http://iobninsk.ru/louisiana-purchase/" TargetMode="External"/><Relationship Id="rId51" Type="http://schemas.openxmlformats.org/officeDocument/2006/relationships/hyperlink" Target="https://www.ronl.org/kontrolnyye-raboty/istoriya/786989/" TargetMode="External"/><Relationship Id="rId52" Type="http://schemas.openxmlformats.org/officeDocument/2006/relationships/hyperlink" Target="https://finkalendar.ru/articles/podpisan-dogovor-o-pokupke-luiziany/" TargetMode="External"/><Relationship Id="rId53" Type="http://schemas.openxmlformats.org/officeDocument/2006/relationships/hyperlink" Target="https://www.alphapedia.ru/w/Louisiana_Purchase" TargetMode="External"/><Relationship Id="rId54" Type="http://schemas.openxmlformats.org/officeDocument/2006/relationships/hyperlink" Target="https://ru.wikipedia.org/wiki/%D0%98%D1%81%D1%82%D0%BE%D1%80%D0%B8%D1%8F_%D0%9B%D1%83%D0%B8%D0%B7%D0%B8%D0%B0%D0%BD%D1%8B" TargetMode="External"/><Relationship Id="rId55" Type="http://schemas.openxmlformats.org/officeDocument/2006/relationships/hyperlink" Target="https://pikabu.ru/story/luizianskaya_pokupka_kak_ssha_kupili_polkontinenta_za_kopeyki_i_kto_realno_proigral_12599016" TargetMode="External"/><Relationship Id="rId56" Type="http://schemas.openxmlformats.org/officeDocument/2006/relationships/hyperlink" Target="https://america-xix.ru/library/louisiana-purchase-1803/" TargetMode="External"/><Relationship Id="rId57" Type="http://schemas.openxmlformats.org/officeDocument/2006/relationships/hyperlink" Target="https://ru.wikipedia.org/wiki/%D0%A2%D0%B5%D1%80%D1%80%D0%B8%D1%82%D0%BE%D1%80%D0%B8%D1%8F_%D0%9B%D1%83%D0%B8%D0%B7%D0%B8%D0%B0%D0%BD%D0%B0" TargetMode="External"/><Relationship Id="rId58" Type="http://schemas.openxmlformats.org/officeDocument/2006/relationships/hyperlink" Target="https://www.sovsekretno.ru/articles/istoriya/pervyy-konsul-frantsii-prodal-ispaniyu-/" TargetMode="External"/><Relationship Id="rId59" Type="http://schemas.openxmlformats.org/officeDocument/2006/relationships/hyperlink" Target="https://america-xix.ru/great-migration/louisiana.html" TargetMode="External"/><Relationship Id="rId60" Type="http://schemas.openxmlformats.org/officeDocument/2006/relationships/hyperlink" Target="https://dic.academic.ru/dic.nsf/ruwiki/83390" TargetMode="External"/><Relationship Id="rId61" Type="http://schemas.openxmlformats.org/officeDocument/2006/relationships/hyperlink" Target="https://pikabu.ru/story/do_1803_goda_chetvert_territorii_ssha_prinadlezhala_frantsii_2084514" TargetMode="External"/><Relationship Id="rId62" Type="http://schemas.openxmlformats.org/officeDocument/2006/relationships/hyperlink" Target="https://ru.wikipedia.org/wiki/%D0%98%D1%81%D1%82%D0%BE%D1%80%D0%B8%D1%8F_%D0%9B%D1%83%D0%B8%D0%B7%D0%B8%D0%B0%D0%BD%D1%8B" TargetMode="External"/><Relationship Id="rId63" Type="http://schemas.openxmlformats.org/officeDocument/2006/relationships/hyperlink" Target="https://america-xix.ru/library/lutskov-louisiana/" TargetMode="External"/><Relationship Id="rId64" Type="http://schemas.openxmlformats.org/officeDocument/2006/relationships/hyperlink" Target="https://ru.wikipedia.org/wiki/%D0%94%D0%BE%D0%B3%D0%BE%D0%B2%D0%BE%D1%80_%D0%B2_%D0%A4%D0%BE%D0%BD%D1%82%D0%B5%D0%BD%D0%B1%D0%BB%D0%BE_(1762)" TargetMode="External"/><Relationship Id="rId65" Type="http://schemas.openxmlformats.org/officeDocument/2006/relationships/hyperlink" Target="https://old.bigenc.ru/world_history/text/2320906" TargetMode="External"/><Relationship Id="rId66" Type="http://schemas.openxmlformats.org/officeDocument/2006/relationships/hyperlink" Target="https://ru.wikipedia.org/wiki/%D0%94%D0%BE%D0%B3%D0%BE%D0%B2%D0%BE%D1%80_%D0%B2_%D0%A1%D0%B0%D0%BD-%D0%98%D0%BB%D1%8C%D0%B4%D0%B5%D1%84%D0%BE%D0%BD%D1%81%D0%BE_(1800)" TargetMode="External"/><Relationship Id="rId67" Type="http://schemas.openxmlformats.org/officeDocument/2006/relationships/hyperlink" Target="https://ru.wikipedia.org/wiki/%D0%9B%D1%83%D0%B8%D0%B7%D0%B8%D0%B0%D0%BD%D1%81%D0%BA%D0%B0%D1%8F_%D0%BF%D0%BE%D0%BA%D1%83%D0%BF%D0%BA%D0%B0" TargetMode="External"/><Relationship Id="rId68" Type="http://schemas.openxmlformats.org/officeDocument/2006/relationships/hyperlink" Target="http://hrono.ru/biograf/bio_r/rene_rober.html" TargetMode="External"/><Relationship Id="rId69" Type="http://schemas.openxmlformats.org/officeDocument/2006/relationships/hyperlink" Target="https://kpfu.ru/portal/docs/F448896890/150_7_gum_20.pdf" TargetMode="External"/><Relationship Id="rId70" Type="http://schemas.openxmlformats.org/officeDocument/2006/relationships/hyperlink" Target="https://ru.ruwiki.ru/wiki/%D0%9B%D1%83%D0%B8%D0%B7%D0%B8%D0%B0%D0%BD%D0%B0_(%D0%9D%D0%BE%D0%B2%D0%B0%D1%8F_%D0%98%D1%81%D0%BF%D0%B0%D0%BD%D0%B8%D1%8F)" TargetMode="External"/><Relationship Id="rId71" Type="http://schemas.openxmlformats.org/officeDocument/2006/relationships/hyperlink" Target="https://www.stena.ee/blog/%E2%80%9Cluizianskaya-pokupka%E2%80%9D-1803-goda-cdelka-izmenivshaya-istoriyu-soedinyonnyh-shtatov" TargetMode="External"/><Relationship Id="rId72" Type="http://schemas.openxmlformats.org/officeDocument/2006/relationships/hyperlink" Target="https://ushistory.ru/index.php/populjarnaja-literatura/1182-la-sal-drug-indejtsev" TargetMode="External"/><Relationship Id="rId73" Type="http://schemas.openxmlformats.org/officeDocument/2006/relationships/hyperlink" Target="https://en.wikipedia.org/wiki/Treaty_of_Fontainebleau_(1762)" TargetMode="External"/><Relationship Id="rId74" Type="http://schemas.openxmlformats.org/officeDocument/2006/relationships/hyperlink" Target="https://ru.wikipedia.org/wiki/%D0%A4%D1%80%D0%B0%D0%BD%D1%86%D1%83%D0%B7%D1%81%D0%BA%D0%B0%D1%8F_%D0%BA%D0%BE%D0%BB%D0%BE%D0%BD%D0%B8%D0%B7%D0%B0%D1%86%D0%B8%D1%8F_%D0%A2%D0%B5%D1%85%D0%B0%D1%81%D0%B0" TargetMode="External"/><Relationship Id="rId75" Type="http://schemas.openxmlformats.org/officeDocument/2006/relationships/hyperlink" Target="https://www.calend.ru/events/4953/" TargetMode="External"/><Relationship Id="rId76" Type="http://schemas.openxmlformats.org/officeDocument/2006/relationships/hyperlink" Target="https://ru.ruwiki.ru/wiki/%D0%98%D1%81%D1%82%D0%BE%D1%80%D0%B8%D1%8F_%D0%9B%D1%83%D0%B8%D0%B7%D0%B8%D0%B0%D0%BD%D1%8B" TargetMode="External"/><Relationship Id="rId77" Type="http://schemas.openxmlformats.org/officeDocument/2006/relationships/hyperlink" Target="https://ru.wikipedia.org/wiki/%D0%98%D1%81%D1%82%D0%BE%D1%80%D0%B8%D1%8F_%D0%93%D1%80%D0%B5%D0%BD%D0%BB%D0%B0%D0%BD%D0%B4%D0%B8%D0%B8" TargetMode="External"/><Relationship Id="rId78" Type="http://schemas.openxmlformats.org/officeDocument/2006/relationships/hyperlink" Target="https://globhistory.org/ru/article/norvegiya/kolonizaciya_grenlandii_norvegiey" TargetMode="External"/><Relationship Id="rId79" Type="http://schemas.openxmlformats.org/officeDocument/2006/relationships/hyperlink" Target="https://goarctic.ru/news/ot-vikingov-do-inuitov-istoriya-grenlandii/" TargetMode="External"/><Relationship Id="rId80" Type="http://schemas.openxmlformats.org/officeDocument/2006/relationships/hyperlink" Target="https://poisknews.ru/geologiya/ostrov-pretknoveniya-radi-chego-delyat-grenlandiyu-daniya-i-ssha/" TargetMode="External"/><Relationship Id="rId81" Type="http://schemas.openxmlformats.org/officeDocument/2006/relationships/hyperlink" Target="https://ru.wikipedia.org/wiki/%D0%A5%D1%80%D0%BE%D0%BD%D0%BE%D0%BB%D0%BE%D0%B3%D0%B8%D1%8F_%D0%B8%D1%81%D1%82%D0%BE%D1%80%D0%B8%D0%B8_%D0%93%D1%80%D0%B5%D0%BD%D0%BB%D0%B0%D0%BD%D0%B4%D0%B8%D0%B8" TargetMode="External"/><Relationship Id="rId82" Type="http://schemas.openxmlformats.org/officeDocument/2006/relationships/hyperlink" Target="https://expert.ru/news/donald-tramp-prizval-k-nemedlennym-peregovoram-o-pokupke-grenlandii-ssha/" TargetMode="External"/><Relationship Id="rId83" Type="http://schemas.openxmlformats.org/officeDocument/2006/relationships/hyperlink" Target="https://www.dw.com/ru/tramp-obavil-o-sdelke-po-grenlandii-i-otmenil-vvod-poslin/a-75598966" TargetMode="External"/><Relationship Id="rId84" Type="http://schemas.openxmlformats.org/officeDocument/2006/relationships/hyperlink" Target="https://ru.wikipedia.org/wiki/%D0%A2%D1%80%D0%B8%D0%BD%D0%B0%D0%B4%D1%86%D0%B0%D1%82%D1%8C_%D0%BA%D0%BE%D0%BB%D0%BE%D0%BD%D0%B8%D0%B9" TargetMode="External"/><Relationship Id="rId85" Type="http://schemas.openxmlformats.org/officeDocument/2006/relationships/hyperlink" Target="https://america-xix.ru/library/gonionskiy-us-expansion/" TargetMode="External"/><Relationship Id="rId86" Type="http://schemas.openxmlformats.org/officeDocument/2006/relationships/hyperlink" Target="https://ru.wikipedia.org/wiki/%D0%9B%D1%83%D0%B8%D0%B7%D0%B8%D0%B0%D0%BD%D1%81%D0%BA%D0%B0%D1%8F_%D0%BF%D0%BE%D0%BA%D1%83%D0%BF%D0%BA%D0%B0" TargetMode="External"/><Relationship Id="rId87" Type="http://schemas.openxmlformats.org/officeDocument/2006/relationships/hyperlink" Target="https://ria.ru/20190206/1550497099.html" TargetMode="External"/><Relationship Id="rId88" Type="http://schemas.openxmlformats.org/officeDocument/2006/relationships/hyperlink" Target="https://www.reddit.com/r/history/comments/7rmzv6/why_did_france_sell_the_louisiana_territory_to/" TargetMode="External"/><Relationship Id="rId89" Type="http://schemas.openxmlformats.org/officeDocument/2006/relationships/hyperlink" Target="https://www.reddit.com/r/history/comments/5s7d0l/what_were_napoleons_motives_behind_selling_the/" TargetMode="External"/><Relationship Id="rId90" Type="http://schemas.openxmlformats.org/officeDocument/2006/relationships/hyperlink" Target="https://ru.wikipedia.org/wiki/%D0%98%D1%81%D1%82%D0%BE%D1%80%D0%B8%D1%8F_%D0%9B%D1%83%D0%B8%D0%B7%D0%B8%D0%B0%D0%BD%D1%8B" TargetMode="External"/><Relationship Id="rId91" Type="http://schemas.openxmlformats.org/officeDocument/2006/relationships/hyperlink" Target="https://ru.wikipedia.org/wiki/%D0%9B%D1%83%D0%B8%D0%B7%D0%B8%D0%B0%D0%BD%D1%81%D0%BA%D0%B0%D1%8F_%D0%BF%D0%BE%D0%BA%D1%83%D0%BF%D0%BA%D0%B0" TargetMode="External"/><Relationship Id="rId92" Type="http://schemas.openxmlformats.org/officeDocument/2006/relationships/hyperlink" Target="https://www.pnp.ru/in-world/napoleon-prodal-luizianu-za-23-mln-dollarov.html" TargetMode="External"/><Relationship Id="rId93" Type="http://schemas.openxmlformats.org/officeDocument/2006/relationships/hyperlink" Target="https://vk.com/@history_repeats-ssha-kupili-u-francii-tret-strany" TargetMode="External"/><Relationship Id="rId94" Type="http://schemas.openxmlformats.org/officeDocument/2006/relationships/hyperlink" Target="https://www.reddit.com/r/explainlikeimfive/comments/4di0yh/eli5_why_was_the_louisiana_puschase_so_cheap_and/" TargetMode="External"/><Relationship Id="rId95" Type="http://schemas.openxmlformats.org/officeDocument/2006/relationships/hyperlink" Target="https://www.stena.ee/blog/%E2%80%9Cluizianskaya-pokupka%E2%80%9D-1803-goda-cdelka-izmenivshaya-istoriyu-soedinyonnyh-shtatov" TargetMode="External"/><Relationship Id="rId96" Type="http://schemas.openxmlformats.org/officeDocument/2006/relationships/hyperlink" Target="https://chispa1707.ussr.win/908" TargetMode="External"/><Relationship Id="rId97" Type="http://schemas.openxmlformats.org/officeDocument/2006/relationships/hyperlink" Target="https://cyberleninka.ru/article/n/harakter-amerikano-frantsuzskih-otnosheniy-v-nachale-xix-veka-istoricheskoe-nasledie-luizianskoy-sdelki" TargetMode="External"/><Relationship Id="rId98" Type="http://schemas.openxmlformats.org/officeDocument/2006/relationships/hyperlink" Target="https://america-xix.ru/great-migration/louisiana.html" TargetMode="External"/><Relationship Id="rId99" Type="http://schemas.openxmlformats.org/officeDocument/2006/relationships/hyperlink" Target="https://www.reddit.com/r/AskHistorians/comments/3elkru/was_the_louisiana_purchase_really_considered/" TargetMode="External"/><Relationship Id="rId100" Type="http://schemas.openxmlformats.org/officeDocument/2006/relationships/hyperlink" Target="https://www.facebook.com/gmrashid/posts/222-%D0%B3%D0%BE%D0%B4%D0%B0-%D0%BD%D0%B0%D0%B7%D0%B0%D0%B4-%D0%B2-%D0%BE%D0%BA%D1%82%D1%8F%D0%B1%D1%80%D0%B5-%D1%81%D1%88%D0%B0-%D1%81%D1%82%D0%B0%D0%BB%D0%B8-%D0%BE%D0%B4%D0%BD%D0%BE%D0%B9-%D0%B8%D0%B7-%D0%B4%D0%B5%D1%80%D0%B6%D0%B0%D0%B2-%D0%BF%D0%B5%D1%80%D0%B2%D0%BE%D0%B3%D0%BE-%D1%80%D0%B0%D0%BD%D0%B3%D0%B0-%D0%B2-%D0%BC%D0%B8%D1%80%D0%B5-%D0%B0-%D1%84%D1%80%D0%B0%D0%BD%D1%86%D0%B8/10161709215660840/" TargetMode="External"/><Relationship Id="rId101" Type="http://schemas.openxmlformats.org/officeDocument/2006/relationships/hyperlink" Target="https://www.reddit.com/r/AskHistorians/comments/66mjse/when_the_united_states_acquired_louisiana/" TargetMode="External"/><Relationship Id="rId102" Type="http://schemas.openxmlformats.org/officeDocument/2006/relationships/hyperlink" Target="https://america-xix.ru/library/lutskov-louisiana/" TargetMode="External"/><Relationship Id="rId103" Type="http://schemas.openxmlformats.org/officeDocument/2006/relationships/hyperlink" Target="https://en.wikipedia.org/wiki/Indian_Removal_Act" TargetMode="External"/><Relationship Id="rId104" Type="http://schemas.openxmlformats.org/officeDocument/2006/relationships/hyperlink" Target="https://constitutioncenter.org/the-constitution/historic-document-library/detail/indian-removal-act-1830%20" TargetMode="External"/><Relationship Id="rId105" Type="http://schemas.openxmlformats.org/officeDocument/2006/relationships/hyperlink" Target="https://waseyabek.com/1830-the-indian-removal-act/" TargetMode="External"/><Relationship Id="rId106" Type="http://schemas.openxmlformats.org/officeDocument/2006/relationships/hyperlink" Target="https://www.britannica.com/story/trail-of-tears-routes" TargetMode="External"/><Relationship Id="rId107" Type="http://schemas.openxmlformats.org/officeDocument/2006/relationships/hyperlink" Target="https://en.wikipedia.org/wiki/Cherokee_removal" TargetMode="External"/><Relationship Id="rId108" Type="http://schemas.openxmlformats.org/officeDocument/2006/relationships/hyperlink" Target="https://digitalcommons.usf.edu/cgi/viewcontent.cgi?article=1188&amp;context=honorstheses" TargetMode="External"/><Relationship Id="rId109" Type="http://schemas.openxmlformats.org/officeDocument/2006/relationships/hyperlink" Target="https://www.georgiaencyclopedia.org/articles/government-politics/worcester-v-georgia-1832/" TargetMode="External"/><Relationship Id="rId110" Type="http://schemas.openxmlformats.org/officeDocument/2006/relationships/hyperlink" Target="https://www.ebsco.com/research-starters/law/worcester-v-georgia" TargetMode="External"/><Relationship Id="rId111" Type="http://schemas.openxmlformats.org/officeDocument/2006/relationships/hyperlink" Target="https://www.britannica.com/topic/Worcester-v-Georgia" TargetMode="External"/><Relationship Id="rId112" Type="http://schemas.openxmlformats.org/officeDocument/2006/relationships/hyperlink" Target="https://yipinstitute.org/capstone/incorporating-native-american-history" TargetMode="External"/><Relationship Id="rId113" Type="http://schemas.openxmlformats.org/officeDocument/2006/relationships/hyperlink" Target="https://digitalcommons.law.seattleu.edu/cgi/viewcontent.cgi?article=1042&amp;context=ailj" TargetMode="External"/><Relationship Id="rId114" Type="http://schemas.openxmlformats.org/officeDocument/2006/relationships/hyperlink" Target="https://rethinkingschools.org/articles/lies-our-textbooks-tell-us/" TargetMode="External"/><Relationship Id="rId115" Type="http://schemas.openxmlformats.org/officeDocument/2006/relationships/hyperlink" Target="https://www.reddit.com/r/NoStupidQuestions/comments/1gmocsg/is_it_true_that_in_some_states_they_dont_teach/" TargetMode="External"/><Relationship Id="rId116" Type="http://schemas.openxmlformats.org/officeDocument/2006/relationships/hyperlink" Target="https://www.neh.gov/article/trails-tears-plural-what-we-dont-know-about-indian-removal" TargetMode="External"/><Relationship Id="rId117" Type="http://schemas.openxmlformats.org/officeDocument/2006/relationships/hyperlink" Target="https://www.academia.edu/80604738/Reclaiming_social_justice_and_human_rights_The1830_Indian_Removal_Act_and_the_ethnic_cleansing_of_Native_American_tribes" TargetMode="External"/><Relationship Id="rId118" Type="http://schemas.openxmlformats.org/officeDocument/2006/relationships/hyperlink" Target="https://en.wikipedia.org/wiki/Trail_of_Tears" TargetMode="External"/><Relationship Id="rId119" Type="http://schemas.openxmlformats.org/officeDocument/2006/relationships/hyperlink" Target="https://digitalcommons.unl.edu/cgi/viewcontent.cgi?article=1001&amp;context=historydiss" TargetMode="External"/><Relationship Id="rId120" Type="http://schemas.openxmlformats.org/officeDocument/2006/relationships/hyperlink" Target="https://www.reddit.com/r/USHistory/comments/18o348p/who_did_the_most_enforcement_of_the_1830_indian/" TargetMode="External"/><Relationship Id="rId121" Type="http://schemas.openxmlformats.org/officeDocument/2006/relationships/hyperlink" Target="https://www.todayingeorgiahistory.org/tih-georgia-day/worcester-v-georgia/" TargetMode="External"/><Relationship Id="rId122" Type="http://schemas.openxmlformats.org/officeDocument/2006/relationships/hyperlink" Target="https://trace.tennessee.edu/cgi/viewcontent.cgi?article=2642&amp;context=utk_graddiss" TargetMode="External"/><Relationship Id="rId123" Type="http://schemas.openxmlformats.org/officeDocument/2006/relationships/hyperlink" Target="https://jfklaw.ca/landmark-scotus-decisions-confirms-that-eastern-oklahoma-rests-on-treaty-reservations-if-congress-wishes-to-break-the-promise-of-a-reservation-it-must-say-so/" TargetMode="External"/><Relationship Id="rId124" Type="http://schemas.openxmlformats.org/officeDocument/2006/relationships/hyperlink" Target="https://www.ebsco.com/research-starters/history/trail-tears" TargetMode="External"/><Relationship Id="rId125" Type="http://schemas.openxmlformats.org/officeDocument/2006/relationships/hyperlink" Target="https://www.zinnedproject.org/news/tdih/supreme-court-affirms-native-treaty-rights/" TargetMode="External"/><Relationship Id="rId126" Type="http://schemas.openxmlformats.org/officeDocument/2006/relationships/hyperlink" Target="https://news.yale.edu/2023/05/02/book-unmakes-us-history-include-long-excluded-native-americans" TargetMode="External"/><Relationship Id="rId127" Type="http://schemas.openxmlformats.org/officeDocument/2006/relationships/hyperlink" Target="https://www.supremecourt.gov/opinions/19pdf/18-9526_9okb.pdf" TargetMode="External"/><Relationship Id="rId128" Type="http://schemas.openxmlformats.org/officeDocument/2006/relationships/hyperlink" Target="https://library.oapen.org/bitstream/id/01042e63-f305-478c-8d2d-90607d1122a6/978-3-031-50353-5.pdf" TargetMode="External"/><Relationship Id="rId129" Type="http://schemas.openxmlformats.org/officeDocument/2006/relationships/hyperlink" Target="https://en.wikipedia.org/wiki/Worcester_v._Georgia" TargetMode="External"/><Relationship Id="rId130" Type="http://schemas.openxmlformats.org/officeDocument/2006/relationships/hyperlink" Target="https://www.zinnedproject.org/materials/why-you-cant-teach-us-history-without-american-indians/" TargetMode="External"/><Relationship Id="rId131" Type="http://schemas.openxmlformats.org/officeDocument/2006/relationships/hyperlink" Target="https://jhhe.sempervifoundation.org/pdfs/v7n1/02_Michael.pdf" TargetMode="External"/><Relationship Id="rId132" Type="http://schemas.openxmlformats.org/officeDocument/2006/relationships/hyperlink" Target="https://www.reddit.com/r/AskHistorians/comments/6kywre/monday_methods_american_indian_genocide_denial/" TargetMode="External"/><Relationship Id="rId133" Type="http://schemas.openxmlformats.org/officeDocument/2006/relationships/hyperlink" Target="https://losangeles.china-consulate.gov.cn/eng/topnews/202203/t20220302_10647120.htm" TargetMode="External"/><Relationship Id="rId134" Type="http://schemas.openxmlformats.org/officeDocument/2006/relationships/hyperlink" Target="https://immigrationhistory.org/item/1830-indian-removal-act/" TargetMode="External"/><Relationship Id="rId135" Type="http://schemas.openxmlformats.org/officeDocument/2006/relationships/hyperlink" Target="https://www.tandfonline.com/doi/full/10.1080/2201473X.2024.2358697" TargetMode="External"/><Relationship Id="rId136" Type="http://schemas.openxmlformats.org/officeDocument/2006/relationships/hyperlink" Target="https://pmc.ncbi.nlm.nih.gov/articles/PMC10688593/" TargetMode="External"/><Relationship Id="rId137" Type="http://schemas.openxmlformats.org/officeDocument/2006/relationships/hyperlink" Target="https://thekeep.eiu.edu/cgi/viewcontent.cgi?article=1034&amp;context=the_councilor" TargetMode="External"/><Relationship Id="rId138" Type="http://schemas.openxmlformats.org/officeDocument/2006/relationships/hyperlink" Target="https://constitutioncenter.org/the-constitution/historic-document-library/detail/indian-removal-act-1830" TargetMode="External"/><Relationship Id="rId139" Type="http://schemas.openxmlformats.org/officeDocument/2006/relationships/hyperlink" Target="https://www.brainwareuniversity.ac.in/brainwave/vol-5-issue-2-june-2024/1_MSA-24022024_Final_714-725.pdf" TargetMode="External"/><Relationship Id="rId140" Type="http://schemas.openxmlformats.org/officeDocument/2006/relationships/hyperlink" Target="https://digitalcommons.usf.edu/gsp/vol15/iss3/15/" TargetMode="External"/><Relationship Id="rId141" Type="http://schemas.openxmlformats.org/officeDocument/2006/relationships/hyperlink" Target="https://www.okhistory.org/publications/enc/entry?entry=IN015" TargetMode="External"/><Relationship Id="rId142" Type="http://schemas.openxmlformats.org/officeDocument/2006/relationships/hyperlink" Target="https://spssi.onlinelibrary.wiley.com/doi/10.1111/sipr.12105" TargetMode="External"/><Relationship Id="rId143" Type="http://schemas.openxmlformats.org/officeDocument/2006/relationships/hyperlink" Target="https://pmc.ncbi.nlm.nih.gov/articles/PMC11579633/" TargetMode="External"/><Relationship Id="rId144" Type="http://schemas.openxmlformats.org/officeDocument/2006/relationships/hyperlink" Target="https://nsuworks.nova.edu/cgi/viewcontent.cgi?article=2106&amp;context=tqr" TargetMode="External"/><Relationship Id="rId145" Type="http://schemas.openxmlformats.org/officeDocument/2006/relationships/hyperlink" Target="https://library.oapen.org/bitstream/id/01042e63-f305-478c-8d2d-90607d1122a6/978-3-031-50353-5.pdf" TargetMode="External"/><Relationship Id="rId146" Type="http://schemas.openxmlformats.org/officeDocument/2006/relationships/hyperlink" Target="https://www.mheducation.com/highered/discipline/history.html" TargetMode="External"/><Relationship Id="rId147" Type="http://schemas.openxmlformats.org/officeDocument/2006/relationships/hyperlink" Target="https://www.nas.org/storage/app/media/New%20Documents/History%20Textbooks.pdf" TargetMode="External"/><Relationship Id="rId148" Type="http://schemas.openxmlformats.org/officeDocument/2006/relationships/hyperlink" Target="https://www.mheducation.ca/higher-education/social-science-humanities/history-american-history" TargetMode="External"/><Relationship Id="rId149" Type="http://schemas.openxmlformats.org/officeDocument/2006/relationships/hyperlink" Target="https://info.mheducation.com/rs/128-SJW-347/images/NA-Social+Studies-6-8-United+States+History+Voices+and+Perspectives+Student+Edition+Topic+4+Sampler.pdf" TargetMode="External"/><Relationship Id="rId150" Type="http://schemas.openxmlformats.org/officeDocument/2006/relationships/hyperlink" Target="https://info.mheducation.com/rs/128-SJW-347/images/NA-Social+Studies-9-12-United+States+History+Student+Edition+Topic+14+Sampler.pdf" TargetMode="External"/><Relationship Id="rId151" Type="http://schemas.openxmlformats.org/officeDocument/2006/relationships/hyperlink" Target="https://www.historians.org/perspectives-article/a-textbook-case-texas-educators-fight-for-k-12-mexican-american-studies-december-2016/" TargetMode="External"/><Relationship Id="rId152" Type="http://schemas.openxmlformats.org/officeDocument/2006/relationships/hyperlink" Target="https://www.kut.org/education/2024-02-01/texas-state-board-of-education-american-indian-native-studies-curriculum-delayed-sboe" TargetMode="External"/><Relationship Id="rId153" Type="http://schemas.openxmlformats.org/officeDocument/2006/relationships/hyperlink" Target="https://www.texastribune.org/2024/04/01/texas-sboe-native-studies-course-delayed/" TargetMode="External"/><Relationship Id="rId154" Type="http://schemas.openxmlformats.org/officeDocument/2006/relationships/hyperlink" Target="https://www.texasobserver.org/abbott-appointee-slams-brakes-on-k-12-native-studies-course/" TargetMode="External"/><Relationship Id="rId155" Type="http://schemas.openxmlformats.org/officeDocument/2006/relationships/hyperlink" Target="https://www.bbc.com/news/education-59024961" TargetMode="External"/><Relationship Id="rId156" Type="http://schemas.openxmlformats.org/officeDocument/2006/relationships/hyperlink" Target="https://rethinkingschools.org/articles/lies-our-textbooks-tell-us/" TargetMode="External"/><Relationship Id="rId157" Type="http://schemas.openxmlformats.org/officeDocument/2006/relationships/hyperlink" Target="https://collegefund.org/blog/presidents-blog/why-native-histories-matter-in-the-classroom/" TargetMode="External"/><Relationship Id="rId158" Type="http://schemas.openxmlformats.org/officeDocument/2006/relationships/hyperlink" Target="https://dallasexpress.com/education/woke-history-texas-education-board-oks-native-american-elective-sparking-claims-of-crt-violations/" TargetMode="External"/><Relationship Id="rId159" Type="http://schemas.openxmlformats.org/officeDocument/2006/relationships/hyperlink" Target="https://www.zinnedproject.org/news/tdih/supreme-court-affirms-native-treaty-rights/" TargetMode="External"/><Relationship Id="rId160" Type="http://schemas.openxmlformats.org/officeDocument/2006/relationships/hyperlink" Target="https://www.supremecourt.gov/opinions/19pdf/18-9526_9okb.pdf" TargetMode="External"/><Relationship Id="rId161" Type="http://schemas.openxmlformats.org/officeDocument/2006/relationships/hyperlink" Target="https://digitalcommons.unl.edu/cgi/viewcontent.cgi?article=1001&amp;context=historydiss" TargetMode="External"/><Relationship Id="rId162" Type="http://schemas.openxmlformats.org/officeDocument/2006/relationships/hyperlink" Target="https://bespalov-finance.ru/media/articles/tpost/r89ol8zri1-naselenie-ssha-v-2025-godu" TargetMode="External"/><Relationship Id="rId163" Type="http://schemas.openxmlformats.org/officeDocument/2006/relationships/hyperlink" Target="https://ru.wikipedia.org/wiki/%D0%9D%D0%B0%D1%81%D0%B5%D0%BB%D0%B5%D0%BD%D0%B8%D0%B5_%D0%A1%D0%A8%D0%90" TargetMode="External"/><Relationship Id="rId164" Type="http://schemas.openxmlformats.org/officeDocument/2006/relationships/hyperlink" Target="https://interaffairs.ru/news/show/21935" TargetMode="External"/><Relationship Id="rId165" Type="http://schemas.openxmlformats.org/officeDocument/2006/relationships/hyperlink" Target="https://ru.wikipedia.org/wiki/%D0%9A%D0%BE%D1%80%D0%B5%D0%BD%D0%BD%D1%8B%D0%B5_%D0%BD%D0%B0%D1%80%D0%BE%D0%B4%D1%8B_%D0%A1%D0%A8%D0%90" TargetMode="External"/><Relationship Id="rId166" Type="http://schemas.openxmlformats.org/officeDocument/2006/relationships/hyperlink" Target="https://ru.tradingeconomics.com/united-states/population" TargetMode="External"/><Relationship Id="rId167" Type="http://schemas.openxmlformats.org/officeDocument/2006/relationships/hyperlink" Target="https://americanbutler.ru/polezno/lifestyle/demographics" TargetMode="External"/><Relationship Id="rId168" Type="http://schemas.openxmlformats.org/officeDocument/2006/relationships/hyperlink" Target="https://www.populationpyramid.net/ru/%D1%81%D0%BE%D0%B5%D0%B4%D0%B8%D0%BD%D1%91%D0%BD%D0%BD%D1%8B%D0%B5-%D1%88%D1%82%D0%B0%D1%82%D1%8B-%D0%B0%D0%BC%D0%B5%D1%80%D0%B8%D0%BA%D0%B8/2026/" TargetMode="External"/><Relationship Id="rId169" Type="http://schemas.openxmlformats.org/officeDocument/2006/relationships/hyperlink" Target="https://riamo.ru/articles/aktsenty/krah-beloj-ameriki-kak-izmenilsya-rasovyj-i-etnicheskij-sostav-ssha-za-poslednie-desyatiletiya/" TargetMode="External"/><Relationship Id="rId170" Type="http://schemas.openxmlformats.org/officeDocument/2006/relationships/hyperlink" Target="https://countrymeters.info/ru/United_States_of_America_(USA)" TargetMode="External"/><Relationship Id="rId171" Type="http://schemas.openxmlformats.org/officeDocument/2006/relationships/hyperlink" Target="https://znanierussia.ru/articles/%D0%A1%D0%BF%D0%B8%D1%81%D0%BE%D0%BA_%D1%88%D1%82%D0%B0%D1%82%D0%BE%D0%B2_%D0%B8_%D1%82%D0%B5%D1%80%D1%80%D0%B8%D1%82%D0%BE%D1%80%D0%B8%D0%B9_%D0%A1%D0%A8%D0%90_%D0%BF%D0%BE_%D1%87%D0%B8%D1%81%D0%BB%D0%B5%D0%BD%D0%BD%D0%BE%D1%81%D1%82%D0%B8_%D0%BD%D0%B0%D1%81%D0%B5%D0%BB%D0%B5%D0%BD%D0%B8%D1%8F" TargetMode="External"/><Relationship Id="rId172" Type="http://schemas.openxmlformats.org/officeDocument/2006/relationships/hyperlink" Target="https://ru.wikipedia.org/wiki/%D0%9A%D0%BE%D1%80%D0%B5%D0%BD%D0%BD%D1%8B%D0%B5_%D0%BD%D0%B0%D1%80%D0%BE%D0%B4%D1%8B_%D0%A1%D0%A8%D0%90" TargetMode="External"/><Relationship Id="rId173" Type="http://schemas.openxmlformats.org/officeDocument/2006/relationships/hyperlink" Target="https://ru.wikipedia.org/wiki/%D0%9D%D0%B0%D1%81%D0%B5%D0%BB%D0%B5%D0%BD%D0%B8%D0%B5_%D0%A1%D0%A8%D0%90" TargetMode="External"/><Relationship Id="rId174" Type="http://schemas.openxmlformats.org/officeDocument/2006/relationships/hyperlink" Target="https://ru.wikipedia.org/wiki/%D0%9B%D1%83%D0%B8%D0%B7%D0%B8%D0%B0%D0%BD%D1%81%D0%BA%D0%B0%D1%8F_%D0%BF%D0%BE%D0%BA%D1%83%D0%BF%D0%BA%D0%B0" TargetMode="External"/><Relationship Id="rId175" Type="http://schemas.openxmlformats.org/officeDocument/2006/relationships/hyperlink" Target="https://www.stena.ee/blog/%E2%80%9Cluizianskaya-pokupka%E2%80%9D-1803-goda-cdelka-izmenivshaya-istoriyu-soedinyonnyh-shtatov" TargetMode="External"/><Relationship Id="rId176" Type="http://schemas.openxmlformats.org/officeDocument/2006/relationships/hyperlink" Target="https://ru.wikipedia.org/wiki/%D0%98%D1%81%D1%82%D0%BE%D1%80%D0%B8%D1%8F_%D0%9B%D1%83%D0%B8%D0%B7%D0%B8%D0%B0%D0%BD%D1%8B" TargetMode="External"/></Relationship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html-to-docx</dc:creator>
  <cp:keywords>html-to-docx</cp:keywords>
  <dc:description/>
  <cp:lastModifiedBy>html-to-docx</cp:lastModifiedBy>
  <cp:revision>1</cp:revision>
  <dcterms:created xsi:type="dcterms:W3CDTF">2026-01-22T10:14:17.681Z</dcterms:created>
  <dcterms:modified xsi:type="dcterms:W3CDTF">2026-01-22T10:14:17.681Z</dcterms:modified>
</cp:coreProperties>
</file>